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6BE5" w14:textId="6FDCB492" w:rsidR="009079D2" w:rsidRDefault="009079D2" w:rsidP="00522414">
      <w:pPr>
        <w:spacing w:after="0" w:line="240" w:lineRule="auto"/>
        <w:jc w:val="center"/>
        <w:outlineLvl w:val="2"/>
        <w:rPr>
          <w:rFonts w:eastAsia="Times New Roman" w:cstheme="minorHAnsi"/>
          <w:b/>
          <w:bCs/>
          <w:sz w:val="28"/>
          <w:szCs w:val="28"/>
          <w:lang w:eastAsia="pl-PL"/>
        </w:rPr>
      </w:pPr>
      <w:r w:rsidRPr="009079D2">
        <w:rPr>
          <w:rFonts w:eastAsia="Times New Roman" w:cstheme="minorHAnsi"/>
          <w:b/>
          <w:bCs/>
          <w:sz w:val="28"/>
          <w:szCs w:val="28"/>
          <w:lang w:eastAsia="pl-PL"/>
        </w:rPr>
        <w:t>Regulamin Rekrutacji Uczestników Szkoleń</w:t>
      </w:r>
    </w:p>
    <w:p w14:paraId="01083297" w14:textId="77777777" w:rsidR="00522414" w:rsidRPr="009079D2" w:rsidRDefault="00522414" w:rsidP="00522414">
      <w:pPr>
        <w:spacing w:after="0" w:line="240" w:lineRule="auto"/>
        <w:jc w:val="both"/>
        <w:outlineLvl w:val="2"/>
        <w:rPr>
          <w:rFonts w:eastAsia="Times New Roman" w:cstheme="minorHAnsi"/>
          <w:b/>
          <w:bCs/>
          <w:sz w:val="28"/>
          <w:szCs w:val="28"/>
          <w:lang w:eastAsia="pl-PL"/>
        </w:rPr>
      </w:pPr>
    </w:p>
    <w:p w14:paraId="3B903856" w14:textId="77777777" w:rsidR="003C4B94" w:rsidRPr="00204C4F" w:rsidRDefault="003C4B94" w:rsidP="00522414">
      <w:pPr>
        <w:pStyle w:val="Nagwek4"/>
        <w:spacing w:before="0" w:beforeAutospacing="0" w:after="0" w:afterAutospacing="0"/>
        <w:jc w:val="both"/>
        <w:rPr>
          <w:rFonts w:asciiTheme="minorHAnsi" w:hAnsiTheme="minorHAnsi" w:cstheme="minorHAnsi"/>
        </w:rPr>
      </w:pPr>
      <w:r w:rsidRPr="00FD3DCC">
        <w:rPr>
          <w:rFonts w:asciiTheme="minorHAnsi" w:hAnsiTheme="minorHAnsi" w:cstheme="minorHAnsi"/>
        </w:rPr>
        <w:t xml:space="preserve">§ </w:t>
      </w:r>
      <w:r w:rsidRPr="00204C4F">
        <w:rPr>
          <w:rFonts w:asciiTheme="minorHAnsi" w:hAnsiTheme="minorHAnsi" w:cstheme="minorHAnsi"/>
        </w:rPr>
        <w:t>1 Postanowienia ogólne</w:t>
      </w:r>
    </w:p>
    <w:p w14:paraId="26CDFE88" w14:textId="6455A216" w:rsidR="003C4B94" w:rsidRPr="00204C4F" w:rsidRDefault="003C4B94" w:rsidP="00C5570B">
      <w:pPr>
        <w:numPr>
          <w:ilvl w:val="0"/>
          <w:numId w:val="19"/>
        </w:numPr>
        <w:spacing w:after="0" w:line="240" w:lineRule="auto"/>
        <w:jc w:val="both"/>
        <w:rPr>
          <w:rFonts w:cstheme="minorHAnsi"/>
          <w:sz w:val="24"/>
          <w:szCs w:val="24"/>
        </w:rPr>
      </w:pPr>
      <w:r w:rsidRPr="00204C4F">
        <w:rPr>
          <w:rFonts w:cstheme="minorHAnsi"/>
          <w:sz w:val="24"/>
          <w:szCs w:val="24"/>
        </w:rPr>
        <w:t>Regulamin określa zasady rekrutacji, uczestnictwa oraz obowiązki uczestni</w:t>
      </w:r>
      <w:r w:rsidR="00281E1B" w:rsidRPr="00204C4F">
        <w:rPr>
          <w:rFonts w:cstheme="minorHAnsi"/>
          <w:sz w:val="24"/>
          <w:szCs w:val="24"/>
        </w:rPr>
        <w:t>czek/</w:t>
      </w:r>
      <w:proofErr w:type="spellStart"/>
      <w:r w:rsidRPr="00204C4F">
        <w:rPr>
          <w:rFonts w:cstheme="minorHAnsi"/>
          <w:sz w:val="24"/>
          <w:szCs w:val="24"/>
        </w:rPr>
        <w:t>ków</w:t>
      </w:r>
      <w:proofErr w:type="spellEnd"/>
      <w:r w:rsidRPr="00204C4F">
        <w:rPr>
          <w:rFonts w:cstheme="minorHAnsi"/>
          <w:sz w:val="24"/>
          <w:szCs w:val="24"/>
        </w:rPr>
        <w:t xml:space="preserve"> i organizatora szkoleń realizowanych w ramach projektu „Wsparcie działań Uniwersytetu Opolskiego w Sojuszu Uniwersytetów Europejskich </w:t>
      </w:r>
      <w:proofErr w:type="spellStart"/>
      <w:r w:rsidRPr="00204C4F">
        <w:rPr>
          <w:rFonts w:cstheme="minorHAnsi"/>
          <w:sz w:val="24"/>
          <w:szCs w:val="24"/>
        </w:rPr>
        <w:t>Forthem</w:t>
      </w:r>
      <w:proofErr w:type="spellEnd"/>
      <w:r w:rsidRPr="00204C4F">
        <w:rPr>
          <w:rFonts w:cstheme="minorHAnsi"/>
          <w:sz w:val="24"/>
          <w:szCs w:val="24"/>
        </w:rPr>
        <w:t>”, finansowanego</w:t>
      </w:r>
      <w:r w:rsidR="00C5570B" w:rsidRPr="00204C4F">
        <w:rPr>
          <w:rFonts w:cstheme="minorHAnsi"/>
          <w:sz w:val="24"/>
          <w:szCs w:val="24"/>
        </w:rPr>
        <w:t xml:space="preserve"> z</w:t>
      </w:r>
      <w:r w:rsidRPr="00204C4F">
        <w:rPr>
          <w:rFonts w:cstheme="minorHAnsi"/>
          <w:sz w:val="24"/>
          <w:szCs w:val="24"/>
        </w:rPr>
        <w:t xml:space="preserve"> </w:t>
      </w:r>
      <w:r w:rsidR="00C5570B" w:rsidRPr="00204C4F">
        <w:rPr>
          <w:rFonts w:cstheme="minorHAnsi"/>
          <w:sz w:val="24"/>
          <w:szCs w:val="24"/>
        </w:rPr>
        <w:t>Funduszu Europejskiego dla Rozwoju Społecznego 2021-2027 (FERS), w ramach projektu NAWA pt. „Wsparcie sojuszy Uniwersytetów Europejskich”, nr projektu FERS.01.05-IP.08- 219/23</w:t>
      </w:r>
      <w:r w:rsidRPr="00204C4F">
        <w:rPr>
          <w:rFonts w:cstheme="minorHAnsi"/>
          <w:sz w:val="24"/>
          <w:szCs w:val="24"/>
        </w:rPr>
        <w:t>.</w:t>
      </w:r>
    </w:p>
    <w:p w14:paraId="47AA5F3A" w14:textId="77777777" w:rsidR="003C4B94" w:rsidRPr="00204C4F" w:rsidRDefault="003C4B94" w:rsidP="00522414">
      <w:pPr>
        <w:numPr>
          <w:ilvl w:val="0"/>
          <w:numId w:val="19"/>
        </w:numPr>
        <w:spacing w:after="0" w:line="240" w:lineRule="auto"/>
        <w:jc w:val="both"/>
        <w:rPr>
          <w:rFonts w:cstheme="minorHAnsi"/>
          <w:sz w:val="24"/>
          <w:szCs w:val="24"/>
        </w:rPr>
      </w:pPr>
      <w:r w:rsidRPr="00204C4F">
        <w:rPr>
          <w:rFonts w:cstheme="minorHAnsi"/>
          <w:sz w:val="24"/>
          <w:szCs w:val="24"/>
        </w:rPr>
        <w:t xml:space="preserve">Organizatorem szkoleń jest </w:t>
      </w:r>
      <w:r w:rsidRPr="00204C4F">
        <w:rPr>
          <w:rStyle w:val="Pogrubienie"/>
          <w:rFonts w:cstheme="minorHAnsi"/>
          <w:sz w:val="24"/>
          <w:szCs w:val="24"/>
        </w:rPr>
        <w:t>Uniwersytet Opolski</w:t>
      </w:r>
      <w:r w:rsidRPr="00204C4F">
        <w:rPr>
          <w:rFonts w:cstheme="minorHAnsi"/>
          <w:sz w:val="24"/>
          <w:szCs w:val="24"/>
        </w:rPr>
        <w:t>.</w:t>
      </w:r>
    </w:p>
    <w:p w14:paraId="6E141A45" w14:textId="77777777" w:rsidR="003C4B94" w:rsidRPr="00204C4F" w:rsidRDefault="003C4B94" w:rsidP="00522414">
      <w:pPr>
        <w:numPr>
          <w:ilvl w:val="0"/>
          <w:numId w:val="19"/>
        </w:numPr>
        <w:spacing w:after="0" w:line="240" w:lineRule="auto"/>
        <w:jc w:val="both"/>
        <w:rPr>
          <w:rFonts w:cstheme="minorHAnsi"/>
          <w:sz w:val="24"/>
          <w:szCs w:val="24"/>
        </w:rPr>
      </w:pPr>
      <w:r w:rsidRPr="00204C4F">
        <w:rPr>
          <w:rFonts w:cstheme="minorHAnsi"/>
          <w:sz w:val="24"/>
          <w:szCs w:val="24"/>
        </w:rPr>
        <w:t xml:space="preserve">Osobą koordynującą szkolenia z ramienia Uniwersytetu Opolskiego jest </w:t>
      </w:r>
      <w:r w:rsidRPr="00204C4F">
        <w:rPr>
          <w:rStyle w:val="Pogrubienie"/>
          <w:rFonts w:cstheme="minorHAnsi"/>
          <w:sz w:val="24"/>
          <w:szCs w:val="24"/>
        </w:rPr>
        <w:t>Prorektor ds. Rozwoju i Finansów</w:t>
      </w:r>
      <w:r w:rsidRPr="00204C4F">
        <w:rPr>
          <w:rFonts w:cstheme="minorHAnsi"/>
          <w:sz w:val="24"/>
          <w:szCs w:val="24"/>
        </w:rPr>
        <w:t>.</w:t>
      </w:r>
    </w:p>
    <w:p w14:paraId="1440BFFB" w14:textId="3D3A3116" w:rsidR="003C4B94" w:rsidRPr="00204C4F" w:rsidRDefault="003C4B94" w:rsidP="00522414">
      <w:pPr>
        <w:numPr>
          <w:ilvl w:val="0"/>
          <w:numId w:val="19"/>
        </w:numPr>
        <w:spacing w:after="0" w:line="240" w:lineRule="auto"/>
        <w:jc w:val="both"/>
        <w:rPr>
          <w:rFonts w:cstheme="minorHAnsi"/>
          <w:sz w:val="24"/>
          <w:szCs w:val="24"/>
        </w:rPr>
      </w:pPr>
      <w:r w:rsidRPr="00204C4F">
        <w:rPr>
          <w:rFonts w:cstheme="minorHAnsi"/>
          <w:sz w:val="24"/>
          <w:szCs w:val="24"/>
        </w:rPr>
        <w:t>Szkolenia skierowane są do pracowni</w:t>
      </w:r>
      <w:r w:rsidR="00281E1B" w:rsidRPr="00204C4F">
        <w:rPr>
          <w:rFonts w:cstheme="minorHAnsi"/>
          <w:sz w:val="24"/>
          <w:szCs w:val="24"/>
        </w:rPr>
        <w:t>czek/</w:t>
      </w:r>
      <w:proofErr w:type="spellStart"/>
      <w:r w:rsidRPr="00204C4F">
        <w:rPr>
          <w:rFonts w:cstheme="minorHAnsi"/>
          <w:sz w:val="24"/>
          <w:szCs w:val="24"/>
        </w:rPr>
        <w:t>ków</w:t>
      </w:r>
      <w:proofErr w:type="spellEnd"/>
      <w:r w:rsidRPr="00204C4F">
        <w:rPr>
          <w:rFonts w:cstheme="minorHAnsi"/>
          <w:sz w:val="24"/>
          <w:szCs w:val="24"/>
        </w:rPr>
        <w:t xml:space="preserve"> Uniwersytetu Opolskiego, tj. kadry akademickiej oraz administracyjnej.</w:t>
      </w:r>
    </w:p>
    <w:p w14:paraId="1311BDDA" w14:textId="6A265A1C" w:rsidR="003C4B94" w:rsidRPr="00204C4F" w:rsidRDefault="003C4B94" w:rsidP="00522414">
      <w:pPr>
        <w:numPr>
          <w:ilvl w:val="0"/>
          <w:numId w:val="19"/>
        </w:numPr>
        <w:spacing w:after="0" w:line="240" w:lineRule="auto"/>
        <w:rPr>
          <w:rFonts w:cstheme="minorHAnsi"/>
          <w:sz w:val="24"/>
          <w:szCs w:val="24"/>
        </w:rPr>
      </w:pPr>
      <w:r w:rsidRPr="00204C4F">
        <w:rPr>
          <w:rFonts w:cstheme="minorHAnsi"/>
          <w:sz w:val="24"/>
          <w:szCs w:val="24"/>
        </w:rPr>
        <w:t>Organizacja szkoleń obejmuje dwa moduły:</w:t>
      </w:r>
      <w:r w:rsidRPr="00204C4F">
        <w:rPr>
          <w:rFonts w:cstheme="minorHAnsi"/>
          <w:sz w:val="24"/>
          <w:szCs w:val="24"/>
        </w:rPr>
        <w:br/>
        <w:t>a. Intensywne kursy języka angielskiego dla pracowników administracyjnych</w:t>
      </w:r>
      <w:r w:rsidR="00520FAE" w:rsidRPr="00204C4F">
        <w:rPr>
          <w:rFonts w:cstheme="minorHAnsi"/>
          <w:sz w:val="24"/>
          <w:szCs w:val="24"/>
        </w:rPr>
        <w:t xml:space="preserve"> – dla 15 osób</w:t>
      </w:r>
      <w:r w:rsidRPr="00204C4F">
        <w:rPr>
          <w:rFonts w:cstheme="minorHAnsi"/>
          <w:sz w:val="24"/>
          <w:szCs w:val="24"/>
        </w:rPr>
        <w:br/>
        <w:t>b. Szkolenia z metod zarządzania projektami oraz coachingu kariery naukowej dla młodych naukowców</w:t>
      </w:r>
      <w:r w:rsidR="00520FAE" w:rsidRPr="00204C4F">
        <w:rPr>
          <w:rFonts w:cstheme="minorHAnsi"/>
          <w:sz w:val="24"/>
          <w:szCs w:val="24"/>
        </w:rPr>
        <w:t>– dla 25 osób.</w:t>
      </w:r>
    </w:p>
    <w:p w14:paraId="440A5BBF" w14:textId="77777777" w:rsidR="00FD3DCC" w:rsidRPr="00204C4F" w:rsidRDefault="00FD3DCC" w:rsidP="00522414">
      <w:pPr>
        <w:spacing w:after="0" w:line="240" w:lineRule="auto"/>
        <w:ind w:left="720"/>
        <w:jc w:val="both"/>
        <w:rPr>
          <w:rFonts w:cstheme="minorHAnsi"/>
          <w:sz w:val="24"/>
          <w:szCs w:val="24"/>
        </w:rPr>
      </w:pPr>
    </w:p>
    <w:p w14:paraId="4DDDA2B2" w14:textId="77777777"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2 Cel wsparcia oferowanego w ramach projektu</w:t>
      </w:r>
    </w:p>
    <w:p w14:paraId="4AB7617A" w14:textId="32896D8C" w:rsidR="003C4B94" w:rsidRPr="00204C4F" w:rsidRDefault="003C4B94" w:rsidP="00522414">
      <w:pPr>
        <w:numPr>
          <w:ilvl w:val="0"/>
          <w:numId w:val="20"/>
        </w:numPr>
        <w:spacing w:after="0" w:line="240" w:lineRule="auto"/>
        <w:jc w:val="both"/>
        <w:rPr>
          <w:rFonts w:cstheme="minorHAnsi"/>
          <w:sz w:val="24"/>
          <w:szCs w:val="24"/>
        </w:rPr>
      </w:pPr>
      <w:r w:rsidRPr="00204C4F">
        <w:rPr>
          <w:rFonts w:cstheme="minorHAnsi"/>
          <w:sz w:val="24"/>
          <w:szCs w:val="24"/>
        </w:rPr>
        <w:t>Celem wsparcia jest rozwój kompetencji pracowni</w:t>
      </w:r>
      <w:r w:rsidR="00281E1B" w:rsidRPr="00204C4F">
        <w:rPr>
          <w:rFonts w:cstheme="minorHAnsi"/>
          <w:sz w:val="24"/>
          <w:szCs w:val="24"/>
        </w:rPr>
        <w:t>czki/</w:t>
      </w:r>
      <w:proofErr w:type="spellStart"/>
      <w:r w:rsidRPr="00204C4F">
        <w:rPr>
          <w:rFonts w:cstheme="minorHAnsi"/>
          <w:sz w:val="24"/>
          <w:szCs w:val="24"/>
        </w:rPr>
        <w:t>ków</w:t>
      </w:r>
      <w:proofErr w:type="spellEnd"/>
      <w:r w:rsidRPr="00204C4F">
        <w:rPr>
          <w:rFonts w:cstheme="minorHAnsi"/>
          <w:sz w:val="24"/>
          <w:szCs w:val="24"/>
        </w:rPr>
        <w:t xml:space="preserve"> Uniwersytetu Opolskiego w obszarach kluczowych dla realizacji zadań wynikających z funkcjonowania </w:t>
      </w:r>
      <w:r w:rsidR="00522414" w:rsidRPr="00204C4F">
        <w:rPr>
          <w:rFonts w:cstheme="minorHAnsi"/>
          <w:sz w:val="24"/>
          <w:szCs w:val="24"/>
        </w:rPr>
        <w:br/>
      </w:r>
      <w:r w:rsidRPr="00204C4F">
        <w:rPr>
          <w:rFonts w:cstheme="minorHAnsi"/>
          <w:sz w:val="24"/>
          <w:szCs w:val="24"/>
        </w:rPr>
        <w:t>w międzynarodowym środowisku akademickim.</w:t>
      </w:r>
    </w:p>
    <w:p w14:paraId="782364DA" w14:textId="5C6E76D7" w:rsidR="003C4B94" w:rsidRPr="00204C4F" w:rsidRDefault="003C4B94" w:rsidP="00522414">
      <w:pPr>
        <w:numPr>
          <w:ilvl w:val="0"/>
          <w:numId w:val="20"/>
        </w:numPr>
        <w:spacing w:after="0" w:line="240" w:lineRule="auto"/>
        <w:rPr>
          <w:rFonts w:cstheme="minorHAnsi"/>
          <w:sz w:val="24"/>
          <w:szCs w:val="24"/>
        </w:rPr>
      </w:pPr>
      <w:r w:rsidRPr="00204C4F">
        <w:rPr>
          <w:rFonts w:cstheme="minorHAnsi"/>
          <w:sz w:val="24"/>
          <w:szCs w:val="24"/>
        </w:rPr>
        <w:t>Projekt ma na celu:</w:t>
      </w:r>
      <w:r w:rsidRPr="00204C4F">
        <w:rPr>
          <w:rFonts w:cstheme="minorHAnsi"/>
          <w:sz w:val="24"/>
          <w:szCs w:val="24"/>
        </w:rPr>
        <w:br/>
        <w:t>a. Podniesienie kompetencji językowych pracowni</w:t>
      </w:r>
      <w:r w:rsidR="00281E1B" w:rsidRPr="00204C4F">
        <w:rPr>
          <w:rFonts w:cstheme="minorHAnsi"/>
          <w:sz w:val="24"/>
          <w:szCs w:val="24"/>
        </w:rPr>
        <w:t>czek/</w:t>
      </w:r>
      <w:proofErr w:type="spellStart"/>
      <w:r w:rsidRPr="00204C4F">
        <w:rPr>
          <w:rFonts w:cstheme="minorHAnsi"/>
          <w:sz w:val="24"/>
          <w:szCs w:val="24"/>
        </w:rPr>
        <w:t>ków</w:t>
      </w:r>
      <w:proofErr w:type="spellEnd"/>
      <w:r w:rsidRPr="00204C4F">
        <w:rPr>
          <w:rFonts w:cstheme="minorHAnsi"/>
          <w:sz w:val="24"/>
          <w:szCs w:val="24"/>
        </w:rPr>
        <w:t xml:space="preserve"> administracyjnych w zakresie obsługi studen</w:t>
      </w:r>
      <w:r w:rsidR="00281E1B" w:rsidRPr="00204C4F">
        <w:rPr>
          <w:rFonts w:cstheme="minorHAnsi"/>
          <w:sz w:val="24"/>
          <w:szCs w:val="24"/>
        </w:rPr>
        <w:t>tek/</w:t>
      </w:r>
      <w:proofErr w:type="spellStart"/>
      <w:r w:rsidRPr="00204C4F">
        <w:rPr>
          <w:rFonts w:cstheme="minorHAnsi"/>
          <w:sz w:val="24"/>
          <w:szCs w:val="24"/>
        </w:rPr>
        <w:t>tów</w:t>
      </w:r>
      <w:proofErr w:type="spellEnd"/>
      <w:r w:rsidRPr="00204C4F">
        <w:rPr>
          <w:rFonts w:cstheme="minorHAnsi"/>
          <w:sz w:val="24"/>
          <w:szCs w:val="24"/>
        </w:rPr>
        <w:t xml:space="preserve"> zagranicznych.</w:t>
      </w:r>
      <w:r w:rsidRPr="00204C4F">
        <w:rPr>
          <w:rFonts w:cstheme="minorHAnsi"/>
          <w:sz w:val="24"/>
          <w:szCs w:val="24"/>
        </w:rPr>
        <w:br/>
        <w:t>b. Wsparcie młodych naukowców w zakresie zarządzania projektami oraz planowania i rozwoju kariery naukowej.</w:t>
      </w:r>
    </w:p>
    <w:p w14:paraId="14D208C0" w14:textId="77777777" w:rsidR="00FD3DCC" w:rsidRPr="00204C4F" w:rsidRDefault="00FD3DCC" w:rsidP="00522414">
      <w:pPr>
        <w:spacing w:after="0" w:line="240" w:lineRule="auto"/>
        <w:ind w:left="720"/>
        <w:jc w:val="both"/>
        <w:rPr>
          <w:rFonts w:cstheme="minorHAnsi"/>
          <w:sz w:val="24"/>
          <w:szCs w:val="24"/>
        </w:rPr>
      </w:pPr>
    </w:p>
    <w:p w14:paraId="5059F8E8" w14:textId="77777777"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3 Zakres i tematyka wsparcia oferowanego w ramach projektu</w:t>
      </w:r>
    </w:p>
    <w:p w14:paraId="26AEAE8E" w14:textId="77777777" w:rsidR="003C4B94" w:rsidRPr="00204C4F" w:rsidRDefault="003C4B94" w:rsidP="00522414">
      <w:pPr>
        <w:numPr>
          <w:ilvl w:val="0"/>
          <w:numId w:val="21"/>
        </w:numPr>
        <w:spacing w:after="0" w:line="240" w:lineRule="auto"/>
        <w:rPr>
          <w:rFonts w:cstheme="minorHAnsi"/>
          <w:sz w:val="24"/>
          <w:szCs w:val="24"/>
        </w:rPr>
      </w:pPr>
      <w:r w:rsidRPr="00204C4F">
        <w:rPr>
          <w:rFonts w:cstheme="minorHAnsi"/>
          <w:sz w:val="24"/>
          <w:szCs w:val="24"/>
        </w:rPr>
        <w:t>Wsparcie w ramach projektu obejmuje:</w:t>
      </w:r>
      <w:r w:rsidRPr="00204C4F">
        <w:rPr>
          <w:rFonts w:cstheme="minorHAnsi"/>
          <w:sz w:val="24"/>
          <w:szCs w:val="24"/>
        </w:rPr>
        <w:br/>
        <w:t>a. Intensywne kursy języka angielskiego, które skupiają się na:</w:t>
      </w:r>
    </w:p>
    <w:p w14:paraId="166B4D76" w14:textId="6317A734"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Komunikacji z student</w:t>
      </w:r>
      <w:r w:rsidR="00281E1B" w:rsidRPr="00204C4F">
        <w:rPr>
          <w:rFonts w:cstheme="minorHAnsi"/>
          <w:sz w:val="24"/>
          <w:szCs w:val="24"/>
        </w:rPr>
        <w:t>kami/</w:t>
      </w:r>
      <w:proofErr w:type="spellStart"/>
      <w:r w:rsidRPr="00204C4F">
        <w:rPr>
          <w:rFonts w:cstheme="minorHAnsi"/>
          <w:sz w:val="24"/>
          <w:szCs w:val="24"/>
        </w:rPr>
        <w:t>ami</w:t>
      </w:r>
      <w:proofErr w:type="spellEnd"/>
      <w:r w:rsidRPr="00204C4F">
        <w:rPr>
          <w:rFonts w:cstheme="minorHAnsi"/>
          <w:sz w:val="24"/>
          <w:szCs w:val="24"/>
        </w:rPr>
        <w:t xml:space="preserve"> zagranicznymi.</w:t>
      </w:r>
    </w:p>
    <w:p w14:paraId="2D877379" w14:textId="65D68683" w:rsidR="003C4B94" w:rsidRPr="00204C4F" w:rsidRDefault="003C4B94" w:rsidP="00522414">
      <w:pPr>
        <w:numPr>
          <w:ilvl w:val="1"/>
          <w:numId w:val="21"/>
        </w:numPr>
        <w:tabs>
          <w:tab w:val="clear" w:pos="1440"/>
          <w:tab w:val="num" w:pos="1134"/>
        </w:tabs>
        <w:spacing w:after="0" w:line="240" w:lineRule="auto"/>
        <w:ind w:left="709" w:firstLine="371"/>
        <w:rPr>
          <w:rFonts w:cstheme="minorHAnsi"/>
          <w:sz w:val="24"/>
          <w:szCs w:val="24"/>
        </w:rPr>
      </w:pPr>
      <w:r w:rsidRPr="00204C4F">
        <w:rPr>
          <w:rFonts w:cstheme="minorHAnsi"/>
          <w:sz w:val="24"/>
          <w:szCs w:val="24"/>
        </w:rPr>
        <w:t xml:space="preserve">Słownictwie specjalistycznym związanym z obsługą administracyjną </w:t>
      </w:r>
      <w:r w:rsidR="00522414" w:rsidRPr="00204C4F">
        <w:rPr>
          <w:rFonts w:cstheme="minorHAnsi"/>
          <w:sz w:val="24"/>
          <w:szCs w:val="24"/>
        </w:rPr>
        <w:t xml:space="preserve"> </w:t>
      </w:r>
      <w:r w:rsidRPr="00204C4F">
        <w:rPr>
          <w:rFonts w:cstheme="minorHAnsi"/>
          <w:sz w:val="24"/>
          <w:szCs w:val="24"/>
        </w:rPr>
        <w:t>i</w:t>
      </w:r>
      <w:r w:rsidR="00522414" w:rsidRPr="00204C4F">
        <w:rPr>
          <w:rFonts w:cstheme="minorHAnsi"/>
          <w:sz w:val="24"/>
          <w:szCs w:val="24"/>
        </w:rPr>
        <w:t xml:space="preserve">             </w:t>
      </w:r>
      <w:r w:rsidR="00522414" w:rsidRPr="00204C4F">
        <w:rPr>
          <w:rFonts w:cstheme="minorHAnsi"/>
          <w:sz w:val="24"/>
          <w:szCs w:val="24"/>
        </w:rPr>
        <w:br/>
        <w:t xml:space="preserve">            </w:t>
      </w:r>
      <w:r w:rsidRPr="00204C4F">
        <w:rPr>
          <w:rFonts w:cstheme="minorHAnsi"/>
          <w:sz w:val="24"/>
          <w:szCs w:val="24"/>
        </w:rPr>
        <w:t>akademicką.</w:t>
      </w:r>
      <w:r w:rsidRPr="00204C4F">
        <w:rPr>
          <w:rFonts w:cstheme="minorHAnsi"/>
          <w:sz w:val="24"/>
          <w:szCs w:val="24"/>
        </w:rPr>
        <w:br/>
        <w:t>b. Szkolenia z metod zarządzania projektami, obejmujące:</w:t>
      </w:r>
    </w:p>
    <w:p w14:paraId="4065A6FF" w14:textId="77777777"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Podstawy planowania projektów.</w:t>
      </w:r>
    </w:p>
    <w:p w14:paraId="16C46DC4" w14:textId="77777777"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Zarządzanie zespołami projektowymi.</w:t>
      </w:r>
    </w:p>
    <w:p w14:paraId="08B3A59D" w14:textId="77777777" w:rsidR="003C4B94" w:rsidRPr="00204C4F" w:rsidRDefault="003C4B94" w:rsidP="00522414">
      <w:pPr>
        <w:numPr>
          <w:ilvl w:val="1"/>
          <w:numId w:val="21"/>
        </w:numPr>
        <w:tabs>
          <w:tab w:val="clear" w:pos="1440"/>
          <w:tab w:val="num" w:pos="1418"/>
        </w:tabs>
        <w:spacing w:after="0" w:line="240" w:lineRule="auto"/>
        <w:ind w:left="709" w:firstLine="371"/>
        <w:rPr>
          <w:rFonts w:cstheme="minorHAnsi"/>
          <w:sz w:val="24"/>
          <w:szCs w:val="24"/>
        </w:rPr>
      </w:pPr>
      <w:r w:rsidRPr="00204C4F">
        <w:rPr>
          <w:rFonts w:cstheme="minorHAnsi"/>
          <w:sz w:val="24"/>
          <w:szCs w:val="24"/>
        </w:rPr>
        <w:t>Monitorowanie i ewaluację projektów.</w:t>
      </w:r>
      <w:r w:rsidRPr="00204C4F">
        <w:rPr>
          <w:rFonts w:cstheme="minorHAnsi"/>
          <w:sz w:val="24"/>
          <w:szCs w:val="24"/>
        </w:rPr>
        <w:br/>
        <w:t>c. Coaching kariery naukowej, w tym:</w:t>
      </w:r>
    </w:p>
    <w:p w14:paraId="6EE52E5B" w14:textId="77777777"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Tworzenie planu rozwoju naukowego.</w:t>
      </w:r>
    </w:p>
    <w:p w14:paraId="69304D58" w14:textId="77777777"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Budowanie sieci kontaktów akademickich.</w:t>
      </w:r>
    </w:p>
    <w:p w14:paraId="7D142592" w14:textId="6A26ECAF" w:rsidR="003C4B94" w:rsidRPr="00204C4F" w:rsidRDefault="003C4B94" w:rsidP="00522414">
      <w:pPr>
        <w:numPr>
          <w:ilvl w:val="1"/>
          <w:numId w:val="21"/>
        </w:numPr>
        <w:spacing w:after="0" w:line="240" w:lineRule="auto"/>
        <w:jc w:val="both"/>
        <w:rPr>
          <w:rFonts w:cstheme="minorHAnsi"/>
          <w:sz w:val="24"/>
          <w:szCs w:val="24"/>
        </w:rPr>
      </w:pPr>
      <w:r w:rsidRPr="00204C4F">
        <w:rPr>
          <w:rFonts w:cstheme="minorHAnsi"/>
          <w:sz w:val="24"/>
          <w:szCs w:val="24"/>
        </w:rPr>
        <w:t>Radzenie sobie z wyzwaniami w środowisku naukowym.</w:t>
      </w:r>
    </w:p>
    <w:p w14:paraId="7252F7B9" w14:textId="77777777" w:rsidR="00C31B71" w:rsidRPr="00204C4F" w:rsidRDefault="00C31B71" w:rsidP="00C31B71">
      <w:pPr>
        <w:spacing w:after="0" w:line="240" w:lineRule="auto"/>
        <w:ind w:left="1440"/>
        <w:jc w:val="both"/>
        <w:rPr>
          <w:rFonts w:cstheme="minorHAnsi"/>
          <w:sz w:val="24"/>
          <w:szCs w:val="24"/>
        </w:rPr>
      </w:pPr>
    </w:p>
    <w:p w14:paraId="016885B2" w14:textId="77777777" w:rsidR="00FD3DCC" w:rsidRPr="00204C4F" w:rsidRDefault="00FD3DCC" w:rsidP="00522414">
      <w:pPr>
        <w:spacing w:after="0" w:line="240" w:lineRule="auto"/>
        <w:ind w:left="1440"/>
        <w:jc w:val="both"/>
        <w:rPr>
          <w:rFonts w:cstheme="minorHAnsi"/>
          <w:sz w:val="24"/>
          <w:szCs w:val="24"/>
        </w:rPr>
      </w:pPr>
    </w:p>
    <w:p w14:paraId="53AE81D1" w14:textId="547AD789"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4 Grupa docelowa</w:t>
      </w:r>
    </w:p>
    <w:p w14:paraId="0526DBEF" w14:textId="1E94A5D6" w:rsidR="00C31B71" w:rsidRPr="00204C4F" w:rsidRDefault="00C31B71" w:rsidP="00C31B71">
      <w:pPr>
        <w:pStyle w:val="Stopka"/>
        <w:rPr>
          <w:sz w:val="24"/>
          <w:szCs w:val="24"/>
        </w:rPr>
      </w:pPr>
      <w:r w:rsidRPr="00204C4F">
        <w:rPr>
          <w:rFonts w:cstheme="minorHAnsi"/>
          <w:sz w:val="24"/>
          <w:szCs w:val="24"/>
        </w:rPr>
        <w:t xml:space="preserve">1. </w:t>
      </w:r>
      <w:r w:rsidR="003C4B94" w:rsidRPr="00204C4F">
        <w:rPr>
          <w:rFonts w:cstheme="minorHAnsi"/>
          <w:sz w:val="24"/>
          <w:szCs w:val="24"/>
        </w:rPr>
        <w:t>Grupą docelową są:</w:t>
      </w:r>
      <w:r w:rsidR="003C4B94" w:rsidRPr="00204C4F">
        <w:rPr>
          <w:rFonts w:cstheme="minorHAnsi"/>
          <w:sz w:val="24"/>
          <w:szCs w:val="24"/>
        </w:rPr>
        <w:br/>
        <w:t>a. Pracownic</w:t>
      </w:r>
      <w:r w:rsidR="00281E1B" w:rsidRPr="00204C4F">
        <w:rPr>
          <w:rFonts w:cstheme="minorHAnsi"/>
          <w:sz w:val="24"/>
          <w:szCs w:val="24"/>
        </w:rPr>
        <w:t>zki/</w:t>
      </w:r>
      <w:proofErr w:type="spellStart"/>
      <w:r w:rsidR="00520FAE" w:rsidRPr="00204C4F">
        <w:rPr>
          <w:rFonts w:cstheme="minorHAnsi"/>
          <w:sz w:val="24"/>
          <w:szCs w:val="24"/>
        </w:rPr>
        <w:t>c</w:t>
      </w:r>
      <w:r w:rsidR="003C4B94" w:rsidRPr="00204C4F">
        <w:rPr>
          <w:rFonts w:cstheme="minorHAnsi"/>
          <w:sz w:val="24"/>
          <w:szCs w:val="24"/>
        </w:rPr>
        <w:t>y</w:t>
      </w:r>
      <w:proofErr w:type="spellEnd"/>
      <w:r w:rsidR="003C4B94" w:rsidRPr="00204C4F">
        <w:rPr>
          <w:rFonts w:cstheme="minorHAnsi"/>
          <w:sz w:val="24"/>
          <w:szCs w:val="24"/>
        </w:rPr>
        <w:t xml:space="preserve"> administracyjni Uniwersytetu Opolskiego zatrudni</w:t>
      </w:r>
      <w:r w:rsidR="00281E1B" w:rsidRPr="00204C4F">
        <w:rPr>
          <w:rFonts w:cstheme="minorHAnsi"/>
          <w:sz w:val="24"/>
          <w:szCs w:val="24"/>
        </w:rPr>
        <w:t>one/</w:t>
      </w:r>
      <w:proofErr w:type="spellStart"/>
      <w:r w:rsidR="00520FAE" w:rsidRPr="00204C4F">
        <w:rPr>
          <w:rFonts w:cstheme="minorHAnsi"/>
          <w:sz w:val="24"/>
          <w:szCs w:val="24"/>
        </w:rPr>
        <w:t>ni</w:t>
      </w:r>
      <w:r w:rsidR="003C4B94" w:rsidRPr="00204C4F">
        <w:rPr>
          <w:rFonts w:cstheme="minorHAnsi"/>
          <w:sz w:val="24"/>
          <w:szCs w:val="24"/>
        </w:rPr>
        <w:t>eni</w:t>
      </w:r>
      <w:proofErr w:type="spellEnd"/>
      <w:r w:rsidR="003C4B94" w:rsidRPr="00204C4F">
        <w:rPr>
          <w:rFonts w:cstheme="minorHAnsi"/>
          <w:sz w:val="24"/>
          <w:szCs w:val="24"/>
        </w:rPr>
        <w:t xml:space="preserve"> w jednostkach mających największy kontakt ze student</w:t>
      </w:r>
      <w:r w:rsidR="00281E1B" w:rsidRPr="00204C4F">
        <w:rPr>
          <w:rFonts w:cstheme="minorHAnsi"/>
          <w:sz w:val="24"/>
          <w:szCs w:val="24"/>
        </w:rPr>
        <w:t>kami/</w:t>
      </w:r>
      <w:proofErr w:type="spellStart"/>
      <w:r w:rsidR="003C4B94" w:rsidRPr="00204C4F">
        <w:rPr>
          <w:rFonts w:cstheme="minorHAnsi"/>
          <w:sz w:val="24"/>
          <w:szCs w:val="24"/>
        </w:rPr>
        <w:t>ami</w:t>
      </w:r>
      <w:proofErr w:type="spellEnd"/>
      <w:r w:rsidR="003C4B94" w:rsidRPr="00204C4F">
        <w:rPr>
          <w:rFonts w:cstheme="minorHAnsi"/>
          <w:sz w:val="24"/>
          <w:szCs w:val="24"/>
        </w:rPr>
        <w:t xml:space="preserve"> zagranicznymi, takich</w:t>
      </w:r>
      <w:r w:rsidR="00520FAE" w:rsidRPr="00204C4F">
        <w:rPr>
          <w:rFonts w:cstheme="minorHAnsi"/>
          <w:sz w:val="24"/>
          <w:szCs w:val="24"/>
        </w:rPr>
        <w:t>– 15 osób</w:t>
      </w:r>
      <w:r w:rsidR="003C4B94" w:rsidRPr="00204C4F">
        <w:rPr>
          <w:rFonts w:cstheme="minorHAnsi"/>
          <w:sz w:val="24"/>
          <w:szCs w:val="24"/>
        </w:rPr>
        <w:br/>
        <w:t>b. Młodzi naukowcy</w:t>
      </w:r>
      <w:r w:rsidR="00520FAE" w:rsidRPr="00204C4F">
        <w:rPr>
          <w:rFonts w:cstheme="minorHAnsi"/>
          <w:sz w:val="24"/>
          <w:szCs w:val="24"/>
        </w:rPr>
        <w:t xml:space="preserve"> – 25 osób</w:t>
      </w:r>
      <w:r w:rsidR="003C4B94" w:rsidRPr="00204C4F">
        <w:rPr>
          <w:rFonts w:cstheme="minorHAnsi"/>
          <w:sz w:val="24"/>
          <w:szCs w:val="24"/>
        </w:rPr>
        <w:t xml:space="preserve">, </w:t>
      </w:r>
      <w:r w:rsidRPr="00204C4F">
        <w:rPr>
          <w:rFonts w:cstheme="minorHAnsi"/>
          <w:sz w:val="24"/>
          <w:szCs w:val="24"/>
        </w:rPr>
        <w:t>z</w:t>
      </w:r>
      <w:r w:rsidRPr="00204C4F">
        <w:rPr>
          <w:sz w:val="24"/>
          <w:szCs w:val="24"/>
        </w:rPr>
        <w:t>godnie z ustawą Prawo o szkolnictwie wyższym i nauce [ustawa z dnia 20.07.2018r., Dz. U. 2018 poz. 1668] „Młodym naukowcem jest osoba prowadząca działalność naukową, która:</w:t>
      </w:r>
    </w:p>
    <w:p w14:paraId="3ED00A62" w14:textId="77777777" w:rsidR="00C31B71" w:rsidRPr="00204C4F" w:rsidRDefault="00C31B71" w:rsidP="00C31B71">
      <w:pPr>
        <w:pStyle w:val="Stopka"/>
        <w:rPr>
          <w:sz w:val="24"/>
          <w:szCs w:val="24"/>
        </w:rPr>
      </w:pPr>
      <w:r w:rsidRPr="00204C4F">
        <w:rPr>
          <w:sz w:val="24"/>
          <w:szCs w:val="24"/>
        </w:rPr>
        <w:t xml:space="preserve">1) jest doktorantem lub nauczycielem akademickim – i nie posiada stopnia doktora </w:t>
      </w:r>
    </w:p>
    <w:p w14:paraId="4E2B3209" w14:textId="77777777" w:rsidR="00C31B71" w:rsidRPr="00204C4F" w:rsidRDefault="00C31B71" w:rsidP="00C31B71">
      <w:pPr>
        <w:pStyle w:val="Stopka"/>
        <w:rPr>
          <w:sz w:val="24"/>
          <w:szCs w:val="24"/>
        </w:rPr>
      </w:pPr>
      <w:r w:rsidRPr="00204C4F">
        <w:rPr>
          <w:sz w:val="24"/>
          <w:szCs w:val="24"/>
        </w:rPr>
        <w:t>albo</w:t>
      </w:r>
    </w:p>
    <w:p w14:paraId="6A2B5457" w14:textId="77777777" w:rsidR="00C31B71" w:rsidRPr="00204C4F" w:rsidRDefault="00C31B71" w:rsidP="00C31B71">
      <w:pPr>
        <w:pStyle w:val="Stopka"/>
        <w:rPr>
          <w:sz w:val="24"/>
          <w:szCs w:val="24"/>
        </w:rPr>
      </w:pPr>
      <w:r w:rsidRPr="00204C4F">
        <w:rPr>
          <w:sz w:val="24"/>
          <w:szCs w:val="24"/>
        </w:rPr>
        <w:t xml:space="preserve">1a) przygotowuje rozprawę doktorską w trybie eksternistycznym i nie posiada stopnia doktora – jeżeli od dnia wyznaczenia promotora lub promotorów albo promotora i promotora pomocniczego zgodnie z art. 217 nie upłynęło więcej niż 4 lata, </w:t>
      </w:r>
    </w:p>
    <w:p w14:paraId="1B4F7BFA" w14:textId="77777777" w:rsidR="00C31B71" w:rsidRPr="00204C4F" w:rsidRDefault="00C31B71" w:rsidP="00C31B71">
      <w:pPr>
        <w:pStyle w:val="Stopka"/>
        <w:rPr>
          <w:sz w:val="24"/>
          <w:szCs w:val="24"/>
        </w:rPr>
      </w:pPr>
      <w:r w:rsidRPr="00204C4F">
        <w:rPr>
          <w:sz w:val="24"/>
          <w:szCs w:val="24"/>
        </w:rPr>
        <w:t>albo</w:t>
      </w:r>
    </w:p>
    <w:p w14:paraId="5353EEA6" w14:textId="59C3DFA1" w:rsidR="00C31B71" w:rsidRPr="00204C4F" w:rsidRDefault="00C31B71" w:rsidP="00C31B71">
      <w:pPr>
        <w:pStyle w:val="Stopka"/>
        <w:rPr>
          <w:sz w:val="24"/>
          <w:szCs w:val="24"/>
        </w:rPr>
      </w:pPr>
      <w:r w:rsidRPr="00204C4F">
        <w:rPr>
          <w:sz w:val="24"/>
          <w:szCs w:val="24"/>
        </w:rPr>
        <w:t>2) posiada stopień doktora, od uzyskania którego nie upłynęło 7 lat, i jest zatrudniona w podmiocie, o którym mowa w art. 7 ust. 1.”</w:t>
      </w:r>
    </w:p>
    <w:p w14:paraId="64BD037C" w14:textId="524729FA" w:rsidR="00A35624" w:rsidRPr="00204C4F" w:rsidRDefault="00A35624" w:rsidP="00A35624">
      <w:pPr>
        <w:pStyle w:val="Default"/>
        <w:rPr>
          <w:color w:val="auto"/>
        </w:rPr>
      </w:pPr>
      <w:r w:rsidRPr="00204C4F">
        <w:rPr>
          <w:i/>
          <w:iCs/>
          <w:color w:val="auto"/>
        </w:rPr>
        <w:t xml:space="preserve">[- powyższe odpowiada Etapowi I potwierdzenia </w:t>
      </w:r>
      <w:r w:rsidR="00757B78" w:rsidRPr="00204C4F">
        <w:rPr>
          <w:i/>
          <w:iCs/>
          <w:color w:val="auto"/>
        </w:rPr>
        <w:t>nabycia</w:t>
      </w:r>
      <w:r w:rsidRPr="00204C4F">
        <w:rPr>
          <w:i/>
          <w:iCs/>
          <w:color w:val="auto"/>
        </w:rPr>
        <w:t xml:space="preserve"> kompetencji „ETAP I – Zakres: zdefiniowanie w ramach wniosku grupy docelowej do objęcia wsparciem oraz wybranie zakresu tematycznego wsparcia</w:t>
      </w:r>
      <w:r w:rsidRPr="00204C4F">
        <w:rPr>
          <w:color w:val="auto"/>
        </w:rPr>
        <w:t>”]</w:t>
      </w:r>
    </w:p>
    <w:p w14:paraId="4A67092A" w14:textId="423B92B3" w:rsidR="00A35624" w:rsidRPr="00204C4F" w:rsidRDefault="00A35624" w:rsidP="00C31B71">
      <w:pPr>
        <w:pStyle w:val="Stopka"/>
        <w:rPr>
          <w:sz w:val="24"/>
          <w:szCs w:val="24"/>
        </w:rPr>
      </w:pPr>
    </w:p>
    <w:p w14:paraId="507A0868" w14:textId="77777777" w:rsidR="00FD3DCC" w:rsidRPr="00204C4F" w:rsidRDefault="00FD3DCC" w:rsidP="00522414">
      <w:pPr>
        <w:spacing w:after="0" w:line="240" w:lineRule="auto"/>
        <w:ind w:left="1440"/>
        <w:jc w:val="both"/>
        <w:rPr>
          <w:rFonts w:cstheme="minorHAnsi"/>
          <w:sz w:val="24"/>
          <w:szCs w:val="24"/>
        </w:rPr>
      </w:pPr>
    </w:p>
    <w:p w14:paraId="75283B84" w14:textId="77777777"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5 Kryteria kwalifikacji uczestników do projektu</w:t>
      </w:r>
    </w:p>
    <w:p w14:paraId="2380331D" w14:textId="058CE2AE" w:rsidR="003C4B94" w:rsidRPr="00204C4F" w:rsidRDefault="003C4B94" w:rsidP="00522414">
      <w:pPr>
        <w:numPr>
          <w:ilvl w:val="0"/>
          <w:numId w:val="23"/>
        </w:numPr>
        <w:spacing w:after="0" w:line="240" w:lineRule="auto"/>
        <w:ind w:right="-426"/>
        <w:rPr>
          <w:rFonts w:cstheme="minorHAnsi"/>
          <w:sz w:val="24"/>
          <w:szCs w:val="24"/>
        </w:rPr>
      </w:pPr>
      <w:r w:rsidRPr="00204C4F">
        <w:rPr>
          <w:rFonts w:cstheme="minorHAnsi"/>
          <w:sz w:val="24"/>
          <w:szCs w:val="24"/>
        </w:rPr>
        <w:t>Kryteria kwalifikacyjne obejmują:</w:t>
      </w:r>
      <w:r w:rsidRPr="00204C4F">
        <w:rPr>
          <w:rFonts w:cstheme="minorHAnsi"/>
          <w:sz w:val="24"/>
          <w:szCs w:val="24"/>
        </w:rPr>
        <w:br/>
        <w:t xml:space="preserve">a. </w:t>
      </w:r>
      <w:r w:rsidR="00522414" w:rsidRPr="00204C4F">
        <w:rPr>
          <w:rFonts w:cstheme="minorHAnsi"/>
          <w:sz w:val="24"/>
          <w:szCs w:val="24"/>
        </w:rPr>
        <w:t>z</w:t>
      </w:r>
      <w:r w:rsidRPr="00204C4F">
        <w:rPr>
          <w:rFonts w:cstheme="minorHAnsi"/>
          <w:sz w:val="24"/>
          <w:szCs w:val="24"/>
        </w:rPr>
        <w:t>atrudnienie w Uniwersytecie Opolskim.</w:t>
      </w:r>
      <w:r w:rsidRPr="00204C4F">
        <w:rPr>
          <w:rFonts w:cstheme="minorHAnsi"/>
          <w:sz w:val="24"/>
          <w:szCs w:val="24"/>
        </w:rPr>
        <w:br/>
        <w:t xml:space="preserve">b. </w:t>
      </w:r>
      <w:r w:rsidR="00522414" w:rsidRPr="00204C4F">
        <w:rPr>
          <w:rFonts w:cstheme="minorHAnsi"/>
          <w:sz w:val="24"/>
          <w:szCs w:val="24"/>
        </w:rPr>
        <w:t>w</w:t>
      </w:r>
      <w:r w:rsidRPr="00204C4F">
        <w:rPr>
          <w:rFonts w:cstheme="minorHAnsi"/>
          <w:sz w:val="24"/>
          <w:szCs w:val="24"/>
        </w:rPr>
        <w:t xml:space="preserve"> przypadku pracowni</w:t>
      </w:r>
      <w:r w:rsidR="00FD3DCC" w:rsidRPr="00204C4F">
        <w:rPr>
          <w:rFonts w:cstheme="minorHAnsi"/>
          <w:sz w:val="24"/>
          <w:szCs w:val="24"/>
        </w:rPr>
        <w:t>czek/</w:t>
      </w:r>
      <w:proofErr w:type="spellStart"/>
      <w:r w:rsidRPr="00204C4F">
        <w:rPr>
          <w:rFonts w:cstheme="minorHAnsi"/>
          <w:sz w:val="24"/>
          <w:szCs w:val="24"/>
        </w:rPr>
        <w:t>ków</w:t>
      </w:r>
      <w:proofErr w:type="spellEnd"/>
      <w:r w:rsidRPr="00204C4F">
        <w:rPr>
          <w:rFonts w:cstheme="minorHAnsi"/>
          <w:sz w:val="24"/>
          <w:szCs w:val="24"/>
        </w:rPr>
        <w:t xml:space="preserve"> administracyjnych – wykonywanie obowiązków związanych z obsługą student</w:t>
      </w:r>
      <w:r w:rsidR="00520FAE" w:rsidRPr="00204C4F">
        <w:rPr>
          <w:rFonts w:cstheme="minorHAnsi"/>
          <w:sz w:val="24"/>
          <w:szCs w:val="24"/>
        </w:rPr>
        <w:t>ek/</w:t>
      </w:r>
      <w:r w:rsidRPr="00204C4F">
        <w:rPr>
          <w:rFonts w:cstheme="minorHAnsi"/>
          <w:sz w:val="24"/>
          <w:szCs w:val="24"/>
        </w:rPr>
        <w:t>ów zagranicznych, potwierdzone przez przełożon</w:t>
      </w:r>
      <w:r w:rsidR="00520FAE" w:rsidRPr="00204C4F">
        <w:rPr>
          <w:rFonts w:cstheme="minorHAnsi"/>
          <w:sz w:val="24"/>
          <w:szCs w:val="24"/>
        </w:rPr>
        <w:t>ą/</w:t>
      </w:r>
      <w:r w:rsidRPr="00204C4F">
        <w:rPr>
          <w:rFonts w:cstheme="minorHAnsi"/>
          <w:sz w:val="24"/>
          <w:szCs w:val="24"/>
        </w:rPr>
        <w:t>ego.</w:t>
      </w:r>
      <w:r w:rsidRPr="00204C4F">
        <w:rPr>
          <w:rFonts w:cstheme="minorHAnsi"/>
          <w:sz w:val="24"/>
          <w:szCs w:val="24"/>
        </w:rPr>
        <w:br/>
        <w:t xml:space="preserve">c. </w:t>
      </w:r>
      <w:r w:rsidR="00522414" w:rsidRPr="00204C4F">
        <w:rPr>
          <w:rFonts w:cstheme="minorHAnsi"/>
          <w:sz w:val="24"/>
          <w:szCs w:val="24"/>
        </w:rPr>
        <w:t>w</w:t>
      </w:r>
      <w:r w:rsidRPr="00204C4F">
        <w:rPr>
          <w:rFonts w:cstheme="minorHAnsi"/>
          <w:sz w:val="24"/>
          <w:szCs w:val="24"/>
        </w:rPr>
        <w:t xml:space="preserve"> przypadku młodych naukowców – spełnienie warunków określonych w § 4 pkt. 1b.</w:t>
      </w:r>
      <w:r w:rsidRPr="00204C4F">
        <w:rPr>
          <w:rFonts w:cstheme="minorHAnsi"/>
          <w:sz w:val="24"/>
          <w:szCs w:val="24"/>
        </w:rPr>
        <w:br/>
        <w:t xml:space="preserve">d. </w:t>
      </w:r>
      <w:r w:rsidR="00522414" w:rsidRPr="00204C4F">
        <w:rPr>
          <w:rFonts w:cstheme="minorHAnsi"/>
          <w:sz w:val="24"/>
          <w:szCs w:val="24"/>
        </w:rPr>
        <w:t>z</w:t>
      </w:r>
      <w:r w:rsidRPr="00204C4F">
        <w:rPr>
          <w:rFonts w:cstheme="minorHAnsi"/>
          <w:sz w:val="24"/>
          <w:szCs w:val="24"/>
        </w:rPr>
        <w:t>łożenie kompletnych dokumentów rekrutacyjnych.</w:t>
      </w:r>
      <w:r w:rsidRPr="00204C4F">
        <w:rPr>
          <w:rFonts w:cstheme="minorHAnsi"/>
          <w:sz w:val="24"/>
          <w:szCs w:val="24"/>
        </w:rPr>
        <w:br/>
        <w:t xml:space="preserve">e. </w:t>
      </w:r>
      <w:r w:rsidR="00522414" w:rsidRPr="00204C4F">
        <w:rPr>
          <w:rFonts w:cstheme="minorHAnsi"/>
          <w:sz w:val="24"/>
          <w:szCs w:val="24"/>
        </w:rPr>
        <w:t>m</w:t>
      </w:r>
      <w:r w:rsidRPr="00204C4F">
        <w:rPr>
          <w:rFonts w:cstheme="minorHAnsi"/>
          <w:sz w:val="24"/>
          <w:szCs w:val="24"/>
        </w:rPr>
        <w:t xml:space="preserve">otywacja do udziału w szkoleniu, oceniana na podstawie </w:t>
      </w:r>
      <w:r w:rsidR="00FD3DCC" w:rsidRPr="00204C4F">
        <w:rPr>
          <w:rFonts w:cstheme="minorHAnsi"/>
          <w:sz w:val="24"/>
          <w:szCs w:val="24"/>
        </w:rPr>
        <w:t xml:space="preserve">deklaracji </w:t>
      </w:r>
      <w:r w:rsidRPr="00204C4F">
        <w:rPr>
          <w:rFonts w:cstheme="minorHAnsi"/>
          <w:sz w:val="24"/>
          <w:szCs w:val="24"/>
        </w:rPr>
        <w:t>zgłoszeniowe</w:t>
      </w:r>
      <w:r w:rsidR="00FD3DCC" w:rsidRPr="00204C4F">
        <w:rPr>
          <w:rFonts w:cstheme="minorHAnsi"/>
          <w:sz w:val="24"/>
          <w:szCs w:val="24"/>
        </w:rPr>
        <w:t>j</w:t>
      </w:r>
      <w:r w:rsidRPr="00204C4F">
        <w:rPr>
          <w:rFonts w:cstheme="minorHAnsi"/>
          <w:sz w:val="24"/>
          <w:szCs w:val="24"/>
        </w:rPr>
        <w:t>.</w:t>
      </w:r>
    </w:p>
    <w:p w14:paraId="6D8FC630" w14:textId="77777777" w:rsidR="00FD3DCC" w:rsidRPr="00204C4F" w:rsidRDefault="00FD3DCC" w:rsidP="00522414">
      <w:pPr>
        <w:spacing w:after="0" w:line="240" w:lineRule="auto"/>
        <w:ind w:left="720"/>
        <w:jc w:val="both"/>
        <w:rPr>
          <w:rFonts w:cstheme="minorHAnsi"/>
          <w:sz w:val="24"/>
          <w:szCs w:val="24"/>
        </w:rPr>
      </w:pPr>
    </w:p>
    <w:p w14:paraId="0A38ED0F" w14:textId="77777777"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6 Zasady udzielania wsparcia w ramach projektu</w:t>
      </w:r>
    </w:p>
    <w:p w14:paraId="44EB0E53" w14:textId="41F27AD9" w:rsidR="003C4B94" w:rsidRPr="00204C4F" w:rsidRDefault="003C4B94" w:rsidP="007A31B8">
      <w:pPr>
        <w:numPr>
          <w:ilvl w:val="0"/>
          <w:numId w:val="24"/>
        </w:numPr>
        <w:spacing w:after="0" w:line="240" w:lineRule="auto"/>
        <w:jc w:val="both"/>
        <w:rPr>
          <w:rFonts w:cstheme="minorHAnsi"/>
          <w:sz w:val="24"/>
          <w:szCs w:val="24"/>
        </w:rPr>
      </w:pPr>
      <w:r w:rsidRPr="00204C4F">
        <w:rPr>
          <w:rFonts w:cstheme="minorHAnsi"/>
          <w:sz w:val="24"/>
          <w:szCs w:val="24"/>
        </w:rPr>
        <w:t xml:space="preserve">Wsparcie udzielane jest bezpłatnie w ramach finansowania z </w:t>
      </w:r>
      <w:r w:rsidR="007A31B8" w:rsidRPr="00204C4F">
        <w:rPr>
          <w:rFonts w:cstheme="minorHAnsi"/>
          <w:sz w:val="24"/>
          <w:szCs w:val="24"/>
        </w:rPr>
        <w:t>Funduszu Europejskiego dla Rozwoju Społecznego 2021-2027 (FERS), w ramach projektu NAWA pt. „Wsparcie sojuszy Uniwersytetów Europejskich”, nr projektu FERS.01.05-IP.08- 219/23.</w:t>
      </w:r>
    </w:p>
    <w:p w14:paraId="089150A3" w14:textId="770A9C95" w:rsidR="003C4B94" w:rsidRPr="00204C4F" w:rsidRDefault="003C4B94" w:rsidP="00522414">
      <w:pPr>
        <w:numPr>
          <w:ilvl w:val="0"/>
          <w:numId w:val="24"/>
        </w:numPr>
        <w:spacing w:after="0" w:line="240" w:lineRule="auto"/>
        <w:rPr>
          <w:rFonts w:cstheme="minorHAnsi"/>
          <w:sz w:val="24"/>
          <w:szCs w:val="24"/>
        </w:rPr>
      </w:pPr>
      <w:r w:rsidRPr="00204C4F">
        <w:rPr>
          <w:rFonts w:cstheme="minorHAnsi"/>
          <w:sz w:val="24"/>
          <w:szCs w:val="24"/>
        </w:rPr>
        <w:t>Uczestnicy są zobowiązani do:</w:t>
      </w:r>
      <w:r w:rsidRPr="00204C4F">
        <w:rPr>
          <w:rFonts w:cstheme="minorHAnsi"/>
          <w:sz w:val="24"/>
          <w:szCs w:val="24"/>
        </w:rPr>
        <w:br/>
        <w:t xml:space="preserve">a. </w:t>
      </w:r>
      <w:r w:rsidR="00522414" w:rsidRPr="00204C4F">
        <w:rPr>
          <w:rFonts w:cstheme="minorHAnsi"/>
          <w:sz w:val="24"/>
          <w:szCs w:val="24"/>
        </w:rPr>
        <w:t>r</w:t>
      </w:r>
      <w:r w:rsidRPr="00204C4F">
        <w:rPr>
          <w:rFonts w:cstheme="minorHAnsi"/>
          <w:sz w:val="24"/>
          <w:szCs w:val="24"/>
        </w:rPr>
        <w:t>egularnego uczestnictwa w zajęciach.</w:t>
      </w:r>
      <w:r w:rsidRPr="00204C4F">
        <w:rPr>
          <w:rFonts w:cstheme="minorHAnsi"/>
          <w:sz w:val="24"/>
          <w:szCs w:val="24"/>
        </w:rPr>
        <w:br/>
        <w:t xml:space="preserve">b. </w:t>
      </w:r>
      <w:r w:rsidR="00522414" w:rsidRPr="00204C4F">
        <w:rPr>
          <w:rFonts w:cstheme="minorHAnsi"/>
          <w:sz w:val="24"/>
          <w:szCs w:val="24"/>
        </w:rPr>
        <w:t>w</w:t>
      </w:r>
      <w:r w:rsidRPr="00204C4F">
        <w:rPr>
          <w:rFonts w:cstheme="minorHAnsi"/>
          <w:sz w:val="24"/>
          <w:szCs w:val="24"/>
        </w:rPr>
        <w:t>ypełniania ankiet ewaluacyjnych po zakończeniu szkoleń.</w:t>
      </w:r>
    </w:p>
    <w:p w14:paraId="49CF1F75" w14:textId="3FB30DF5" w:rsidR="003C4B94" w:rsidRPr="00204C4F" w:rsidRDefault="003C4B94" w:rsidP="00522414">
      <w:pPr>
        <w:numPr>
          <w:ilvl w:val="0"/>
          <w:numId w:val="24"/>
        </w:numPr>
        <w:spacing w:after="0" w:line="240" w:lineRule="auto"/>
        <w:jc w:val="both"/>
        <w:rPr>
          <w:rFonts w:cstheme="minorHAnsi"/>
          <w:sz w:val="24"/>
          <w:szCs w:val="24"/>
        </w:rPr>
      </w:pPr>
      <w:r w:rsidRPr="00204C4F">
        <w:rPr>
          <w:rFonts w:cstheme="minorHAnsi"/>
          <w:sz w:val="24"/>
          <w:szCs w:val="24"/>
        </w:rPr>
        <w:t>Wsparcie realizowane jest zgodnie z harmonogramem ustalonym przez organizatora.</w:t>
      </w:r>
    </w:p>
    <w:p w14:paraId="532B46D8" w14:textId="77777777" w:rsidR="00FD3DCC" w:rsidRPr="00204C4F" w:rsidRDefault="00FD3DCC" w:rsidP="00522414">
      <w:pPr>
        <w:spacing w:after="0" w:line="240" w:lineRule="auto"/>
        <w:ind w:left="720"/>
        <w:jc w:val="both"/>
        <w:rPr>
          <w:rFonts w:cstheme="minorHAnsi"/>
          <w:sz w:val="24"/>
          <w:szCs w:val="24"/>
        </w:rPr>
      </w:pPr>
    </w:p>
    <w:p w14:paraId="764051FE" w14:textId="5764AAB5"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7 Standard wymagań</w:t>
      </w:r>
      <w:r w:rsidR="00520FAE" w:rsidRPr="00204C4F">
        <w:rPr>
          <w:rFonts w:asciiTheme="minorHAnsi" w:hAnsiTheme="minorHAnsi" w:cstheme="minorHAnsi"/>
        </w:rPr>
        <w:t xml:space="preserve"> [</w:t>
      </w:r>
      <w:r w:rsidRPr="00204C4F">
        <w:rPr>
          <w:rFonts w:asciiTheme="minorHAnsi" w:hAnsiTheme="minorHAnsi" w:cstheme="minorHAnsi"/>
        </w:rPr>
        <w:t xml:space="preserve">Kompetencje nabyte w wyniku </w:t>
      </w:r>
      <w:r w:rsidR="004A7172" w:rsidRPr="00204C4F">
        <w:rPr>
          <w:rFonts w:asciiTheme="minorHAnsi" w:hAnsiTheme="minorHAnsi" w:cstheme="minorHAnsi"/>
        </w:rPr>
        <w:t>szkolenia</w:t>
      </w:r>
      <w:r w:rsidR="00520FAE" w:rsidRPr="00204C4F">
        <w:rPr>
          <w:rFonts w:asciiTheme="minorHAnsi" w:hAnsiTheme="minorHAnsi" w:cstheme="minorHAnsi"/>
        </w:rPr>
        <w:t>]</w:t>
      </w:r>
    </w:p>
    <w:p w14:paraId="1C96686C" w14:textId="1A63E912" w:rsidR="003C4B94" w:rsidRPr="00204C4F" w:rsidRDefault="004A7172" w:rsidP="00522414">
      <w:pPr>
        <w:spacing w:after="0" w:line="240" w:lineRule="auto"/>
        <w:ind w:left="720"/>
        <w:jc w:val="both"/>
        <w:rPr>
          <w:rFonts w:cstheme="minorHAnsi"/>
          <w:sz w:val="24"/>
          <w:szCs w:val="24"/>
        </w:rPr>
      </w:pPr>
      <w:r w:rsidRPr="00204C4F">
        <w:rPr>
          <w:rFonts w:cstheme="minorHAnsi"/>
          <w:sz w:val="24"/>
          <w:szCs w:val="24"/>
        </w:rPr>
        <w:t>1.</w:t>
      </w:r>
      <w:r w:rsidR="003C4B94" w:rsidRPr="00204C4F">
        <w:rPr>
          <w:rStyle w:val="Pogrubienie"/>
          <w:rFonts w:cstheme="minorHAnsi"/>
          <w:sz w:val="24"/>
          <w:szCs w:val="24"/>
        </w:rPr>
        <w:t>Wiedza</w:t>
      </w:r>
      <w:r w:rsidRPr="00204C4F">
        <w:rPr>
          <w:rStyle w:val="Pogrubienie"/>
          <w:rFonts w:cstheme="minorHAnsi"/>
          <w:sz w:val="24"/>
          <w:szCs w:val="24"/>
        </w:rPr>
        <w:t xml:space="preserve"> </w:t>
      </w:r>
      <w:r w:rsidR="003C4B94" w:rsidRPr="00204C4F">
        <w:rPr>
          <w:rStyle w:val="Pogrubienie"/>
          <w:rFonts w:cstheme="minorHAnsi"/>
          <w:sz w:val="24"/>
          <w:szCs w:val="24"/>
        </w:rPr>
        <w:t>:</w:t>
      </w:r>
    </w:p>
    <w:p w14:paraId="2C662F17" w14:textId="5C4B4663" w:rsidR="004A7172" w:rsidRPr="00204C4F" w:rsidRDefault="003C4B94" w:rsidP="00522414">
      <w:pPr>
        <w:numPr>
          <w:ilvl w:val="1"/>
          <w:numId w:val="25"/>
        </w:numPr>
        <w:spacing w:after="0" w:line="240" w:lineRule="auto"/>
        <w:jc w:val="both"/>
        <w:rPr>
          <w:rFonts w:cstheme="minorHAnsi"/>
          <w:sz w:val="24"/>
          <w:szCs w:val="24"/>
        </w:rPr>
      </w:pPr>
      <w:r w:rsidRPr="00204C4F">
        <w:rPr>
          <w:rFonts w:cstheme="minorHAnsi"/>
          <w:b/>
          <w:bCs/>
          <w:sz w:val="24"/>
          <w:szCs w:val="24"/>
        </w:rPr>
        <w:t>Zrozumienie zasad komunikacji w języku angielskim</w:t>
      </w:r>
      <w:r w:rsidRPr="00204C4F">
        <w:rPr>
          <w:rFonts w:cstheme="minorHAnsi"/>
          <w:sz w:val="24"/>
          <w:szCs w:val="24"/>
        </w:rPr>
        <w:t xml:space="preserve"> w kontekście administracji uczelni</w:t>
      </w:r>
      <w:r w:rsidR="004A7172" w:rsidRPr="00204C4F">
        <w:rPr>
          <w:rFonts w:cstheme="minorHAnsi"/>
          <w:sz w:val="24"/>
          <w:szCs w:val="24"/>
        </w:rPr>
        <w:t xml:space="preserve"> – potwierdzone uzyskanymi certyfikatami językowymi</w:t>
      </w:r>
    </w:p>
    <w:p w14:paraId="050AE478" w14:textId="6CC75E19" w:rsidR="003C4B94" w:rsidRPr="00204C4F" w:rsidRDefault="003C4B94" w:rsidP="005257BA">
      <w:pPr>
        <w:pStyle w:val="Akapitzlist"/>
        <w:numPr>
          <w:ilvl w:val="0"/>
          <w:numId w:val="25"/>
        </w:numPr>
        <w:tabs>
          <w:tab w:val="clear" w:pos="720"/>
          <w:tab w:val="num" w:pos="1418"/>
        </w:tabs>
        <w:spacing w:after="0" w:line="240" w:lineRule="auto"/>
        <w:ind w:left="1560" w:hanging="567"/>
        <w:jc w:val="both"/>
        <w:rPr>
          <w:rFonts w:cstheme="minorHAnsi"/>
          <w:sz w:val="24"/>
          <w:szCs w:val="24"/>
        </w:rPr>
      </w:pPr>
      <w:r w:rsidRPr="00204C4F">
        <w:rPr>
          <w:rFonts w:cstheme="minorHAnsi"/>
          <w:b/>
          <w:bCs/>
          <w:sz w:val="24"/>
          <w:szCs w:val="24"/>
        </w:rPr>
        <w:lastRenderedPageBreak/>
        <w:t>Znajomość metod zarządzania projektami oraz planowania kariery naukowej</w:t>
      </w:r>
      <w:r w:rsidRPr="00204C4F">
        <w:rPr>
          <w:rFonts w:cstheme="minorHAnsi"/>
          <w:sz w:val="24"/>
          <w:szCs w:val="24"/>
        </w:rPr>
        <w:t xml:space="preserve"> </w:t>
      </w:r>
      <w:r w:rsidR="004A7172" w:rsidRPr="00204C4F">
        <w:rPr>
          <w:rFonts w:cstheme="minorHAnsi"/>
          <w:sz w:val="24"/>
          <w:szCs w:val="24"/>
        </w:rPr>
        <w:t xml:space="preserve"> - potwierdzone uzyskanymi certyfikatami </w:t>
      </w:r>
      <w:r w:rsidRPr="00204C4F">
        <w:rPr>
          <w:rFonts w:cstheme="minorHAnsi"/>
          <w:sz w:val="24"/>
          <w:szCs w:val="24"/>
        </w:rPr>
        <w:t xml:space="preserve">np. np.: Prince2 Foundation, PRINCE2 </w:t>
      </w:r>
      <w:proofErr w:type="spellStart"/>
      <w:r w:rsidRPr="00204C4F">
        <w:rPr>
          <w:rFonts w:cstheme="minorHAnsi"/>
          <w:sz w:val="24"/>
          <w:szCs w:val="24"/>
        </w:rPr>
        <w:t>Practitioner</w:t>
      </w:r>
      <w:proofErr w:type="spellEnd"/>
      <w:r w:rsidRPr="00204C4F">
        <w:rPr>
          <w:rFonts w:cstheme="minorHAnsi"/>
          <w:sz w:val="24"/>
          <w:szCs w:val="24"/>
        </w:rPr>
        <w:t>, PMI, PMP, PMBOK</w:t>
      </w:r>
    </w:p>
    <w:p w14:paraId="5761A820" w14:textId="35B585B4" w:rsidR="003C4B94" w:rsidRPr="00204C4F" w:rsidRDefault="004A7172" w:rsidP="00522414">
      <w:pPr>
        <w:spacing w:after="0" w:line="240" w:lineRule="auto"/>
        <w:ind w:left="1080" w:hanging="371"/>
        <w:jc w:val="both"/>
        <w:rPr>
          <w:rFonts w:cstheme="minorHAnsi"/>
          <w:sz w:val="24"/>
          <w:szCs w:val="24"/>
        </w:rPr>
      </w:pPr>
      <w:r w:rsidRPr="00204C4F">
        <w:rPr>
          <w:rFonts w:cstheme="minorHAnsi"/>
          <w:sz w:val="24"/>
          <w:szCs w:val="24"/>
        </w:rPr>
        <w:t>2.</w:t>
      </w:r>
      <w:r w:rsidR="003C4B94" w:rsidRPr="00204C4F">
        <w:rPr>
          <w:rFonts w:cstheme="minorHAnsi"/>
          <w:sz w:val="24"/>
          <w:szCs w:val="24"/>
        </w:rPr>
        <w:t xml:space="preserve"> </w:t>
      </w:r>
      <w:r w:rsidR="003C4B94" w:rsidRPr="00204C4F">
        <w:rPr>
          <w:rStyle w:val="Pogrubienie"/>
          <w:rFonts w:cstheme="minorHAnsi"/>
          <w:sz w:val="24"/>
          <w:szCs w:val="24"/>
        </w:rPr>
        <w:t>Umiejętności:</w:t>
      </w:r>
    </w:p>
    <w:p w14:paraId="587BC9C9" w14:textId="77777777" w:rsidR="003C4B94" w:rsidRPr="00204C4F" w:rsidRDefault="003C4B94" w:rsidP="00522414">
      <w:pPr>
        <w:numPr>
          <w:ilvl w:val="1"/>
          <w:numId w:val="25"/>
        </w:numPr>
        <w:spacing w:after="0" w:line="240" w:lineRule="auto"/>
        <w:jc w:val="both"/>
        <w:rPr>
          <w:rFonts w:cstheme="minorHAnsi"/>
          <w:sz w:val="24"/>
          <w:szCs w:val="24"/>
        </w:rPr>
      </w:pPr>
      <w:r w:rsidRPr="00204C4F">
        <w:rPr>
          <w:rFonts w:cstheme="minorHAnsi"/>
          <w:sz w:val="24"/>
          <w:szCs w:val="24"/>
        </w:rPr>
        <w:t>Prowadzenie efektywnej komunikacji w języku angielskim.</w:t>
      </w:r>
    </w:p>
    <w:p w14:paraId="1FF90F05" w14:textId="77777777" w:rsidR="003C4B94" w:rsidRPr="00204C4F" w:rsidRDefault="003C4B94" w:rsidP="00522414">
      <w:pPr>
        <w:numPr>
          <w:ilvl w:val="1"/>
          <w:numId w:val="25"/>
        </w:numPr>
        <w:spacing w:after="0" w:line="240" w:lineRule="auto"/>
        <w:jc w:val="both"/>
        <w:rPr>
          <w:rFonts w:cstheme="minorHAnsi"/>
          <w:sz w:val="24"/>
          <w:szCs w:val="24"/>
        </w:rPr>
      </w:pPr>
      <w:r w:rsidRPr="00204C4F">
        <w:rPr>
          <w:rFonts w:cstheme="minorHAnsi"/>
          <w:sz w:val="24"/>
          <w:szCs w:val="24"/>
        </w:rPr>
        <w:t>Skuteczne zarządzanie projektami badawczymi.</w:t>
      </w:r>
    </w:p>
    <w:p w14:paraId="30C1F4FB" w14:textId="69588127" w:rsidR="003C4B94" w:rsidRPr="00204C4F" w:rsidRDefault="003C4B94" w:rsidP="00522414">
      <w:pPr>
        <w:numPr>
          <w:ilvl w:val="1"/>
          <w:numId w:val="25"/>
        </w:numPr>
        <w:tabs>
          <w:tab w:val="clear" w:pos="1440"/>
          <w:tab w:val="num" w:pos="1134"/>
        </w:tabs>
        <w:spacing w:after="0" w:line="240" w:lineRule="auto"/>
        <w:ind w:left="709" w:firstLine="371"/>
        <w:jc w:val="both"/>
        <w:rPr>
          <w:rFonts w:cstheme="minorHAnsi"/>
          <w:sz w:val="24"/>
          <w:szCs w:val="24"/>
        </w:rPr>
      </w:pPr>
      <w:r w:rsidRPr="00204C4F">
        <w:rPr>
          <w:rFonts w:cstheme="minorHAnsi"/>
          <w:sz w:val="24"/>
          <w:szCs w:val="24"/>
        </w:rPr>
        <w:t>Planowanie i realizacja kariery naukowej.</w:t>
      </w:r>
      <w:r w:rsidRPr="00204C4F">
        <w:rPr>
          <w:rFonts w:cstheme="minorHAnsi"/>
          <w:sz w:val="24"/>
          <w:szCs w:val="24"/>
        </w:rPr>
        <w:br/>
      </w:r>
      <w:r w:rsidR="004A7172" w:rsidRPr="00204C4F">
        <w:rPr>
          <w:rFonts w:cstheme="minorHAnsi"/>
          <w:sz w:val="24"/>
          <w:szCs w:val="24"/>
        </w:rPr>
        <w:t>3</w:t>
      </w:r>
      <w:r w:rsidRPr="00204C4F">
        <w:rPr>
          <w:rFonts w:cstheme="minorHAnsi"/>
          <w:sz w:val="24"/>
          <w:szCs w:val="24"/>
        </w:rPr>
        <w:t xml:space="preserve">. </w:t>
      </w:r>
      <w:r w:rsidRPr="00204C4F">
        <w:rPr>
          <w:rStyle w:val="Pogrubienie"/>
          <w:rFonts w:cstheme="minorHAnsi"/>
          <w:sz w:val="24"/>
          <w:szCs w:val="24"/>
        </w:rPr>
        <w:t>Kompetencje społeczne/postawy:</w:t>
      </w:r>
    </w:p>
    <w:p w14:paraId="1BE00393" w14:textId="77777777" w:rsidR="003C4B94" w:rsidRPr="00204C4F" w:rsidRDefault="003C4B94" w:rsidP="00522414">
      <w:pPr>
        <w:numPr>
          <w:ilvl w:val="1"/>
          <w:numId w:val="25"/>
        </w:numPr>
        <w:spacing w:after="0" w:line="240" w:lineRule="auto"/>
        <w:jc w:val="both"/>
        <w:rPr>
          <w:rFonts w:cstheme="minorHAnsi"/>
          <w:sz w:val="24"/>
          <w:szCs w:val="24"/>
        </w:rPr>
      </w:pPr>
      <w:r w:rsidRPr="00204C4F">
        <w:rPr>
          <w:rFonts w:cstheme="minorHAnsi"/>
          <w:sz w:val="24"/>
          <w:szCs w:val="24"/>
        </w:rPr>
        <w:t>Zwiększenie otwartości na współpracę międzynarodową.</w:t>
      </w:r>
    </w:p>
    <w:p w14:paraId="7BF5CF54" w14:textId="492A3281" w:rsidR="003C4B94" w:rsidRPr="00204C4F" w:rsidRDefault="003C4B94" w:rsidP="00522414">
      <w:pPr>
        <w:numPr>
          <w:ilvl w:val="1"/>
          <w:numId w:val="25"/>
        </w:numPr>
        <w:spacing w:after="0" w:line="240" w:lineRule="auto"/>
        <w:jc w:val="both"/>
        <w:rPr>
          <w:rFonts w:cstheme="minorHAnsi"/>
          <w:sz w:val="24"/>
          <w:szCs w:val="24"/>
        </w:rPr>
      </w:pPr>
      <w:r w:rsidRPr="00204C4F">
        <w:rPr>
          <w:rFonts w:cstheme="minorHAnsi"/>
          <w:sz w:val="24"/>
          <w:szCs w:val="24"/>
        </w:rPr>
        <w:t>Podniesienie poczucia odpowiedzialności za rozwój kariery zawodowej.</w:t>
      </w:r>
    </w:p>
    <w:p w14:paraId="72E064FD" w14:textId="77777777" w:rsidR="00A35624" w:rsidRPr="00204C4F" w:rsidRDefault="00A35624" w:rsidP="00A35624">
      <w:pPr>
        <w:spacing w:after="0" w:line="240" w:lineRule="auto"/>
        <w:ind w:left="1440"/>
        <w:jc w:val="both"/>
        <w:rPr>
          <w:rFonts w:cstheme="minorHAnsi"/>
          <w:sz w:val="24"/>
          <w:szCs w:val="24"/>
        </w:rPr>
      </w:pPr>
    </w:p>
    <w:p w14:paraId="1001676F" w14:textId="46C1D5A2" w:rsidR="00A35624" w:rsidRPr="00204C4F" w:rsidRDefault="00A35624" w:rsidP="004D0D86">
      <w:pPr>
        <w:pStyle w:val="Akapitzlist"/>
        <w:numPr>
          <w:ilvl w:val="0"/>
          <w:numId w:val="24"/>
        </w:numPr>
        <w:ind w:hanging="11"/>
        <w:jc w:val="both"/>
        <w:rPr>
          <w:rFonts w:ascii="Times New Roman" w:hAnsi="Times New Roman" w:cs="Times New Roman"/>
          <w:b/>
          <w:bCs/>
          <w:sz w:val="24"/>
          <w:szCs w:val="24"/>
        </w:rPr>
      </w:pPr>
      <w:r w:rsidRPr="00204C4F">
        <w:rPr>
          <w:rFonts w:ascii="Times New Roman" w:hAnsi="Times New Roman" w:cs="Times New Roman"/>
          <w:b/>
          <w:bCs/>
          <w:sz w:val="24"/>
          <w:szCs w:val="24"/>
        </w:rPr>
        <w:t>Nabycie kompetencji przez uczestników zostanie zweryfikowane zgodnie z poniższymi założeniami:</w:t>
      </w:r>
    </w:p>
    <w:p w14:paraId="40C77EF7" w14:textId="77777777" w:rsidR="00A35624" w:rsidRPr="00204C4F" w:rsidRDefault="00A35624" w:rsidP="00A35624">
      <w:pPr>
        <w:pStyle w:val="Default"/>
        <w:numPr>
          <w:ilvl w:val="1"/>
          <w:numId w:val="32"/>
        </w:numPr>
        <w:ind w:left="567"/>
        <w:rPr>
          <w:color w:val="auto"/>
        </w:rPr>
      </w:pPr>
      <w:r w:rsidRPr="00204C4F">
        <w:rPr>
          <w:color w:val="auto"/>
        </w:rPr>
        <w:t xml:space="preserve">Kompetencja to wyodrębniony zestaw efektów uczenia się / kształcenia, które zostały sprawdzone w procesie walidacji w sposób zgodny z wymaganiami ustalonymi dla danej kompetencji, odnoszącymi się w szczególności do składających się na nią efektów uczenia się. </w:t>
      </w:r>
    </w:p>
    <w:p w14:paraId="405EAE6F" w14:textId="77777777" w:rsidR="00A35624" w:rsidRPr="00204C4F" w:rsidRDefault="00A35624" w:rsidP="00A35624">
      <w:pPr>
        <w:pStyle w:val="Default"/>
        <w:numPr>
          <w:ilvl w:val="1"/>
          <w:numId w:val="32"/>
        </w:numPr>
        <w:ind w:left="567"/>
        <w:rPr>
          <w:color w:val="auto"/>
        </w:rPr>
      </w:pPr>
    </w:p>
    <w:p w14:paraId="0B56B6F6" w14:textId="77777777" w:rsidR="00A35624" w:rsidRPr="00204C4F" w:rsidRDefault="00A35624" w:rsidP="004D0D86">
      <w:pPr>
        <w:pStyle w:val="Default"/>
        <w:ind w:left="567"/>
        <w:jc w:val="both"/>
        <w:rPr>
          <w:color w:val="auto"/>
        </w:rPr>
      </w:pPr>
      <w:r w:rsidRPr="00204C4F">
        <w:rPr>
          <w:color w:val="auto"/>
        </w:rPr>
        <w:t xml:space="preserve">Potwierdzenie nabycia kompetencji powinno uwzględniać następujące cztery etapy: </w:t>
      </w:r>
    </w:p>
    <w:p w14:paraId="18B5BEA8" w14:textId="77777777" w:rsidR="00A35624" w:rsidRPr="00204C4F" w:rsidRDefault="00A35624" w:rsidP="004D0D86">
      <w:pPr>
        <w:pStyle w:val="Default"/>
        <w:spacing w:after="66"/>
        <w:ind w:left="567"/>
        <w:jc w:val="both"/>
        <w:rPr>
          <w:color w:val="auto"/>
        </w:rPr>
      </w:pPr>
      <w:r w:rsidRPr="00204C4F">
        <w:rPr>
          <w:color w:val="auto"/>
        </w:rPr>
        <w:t xml:space="preserve">1) ETAP I – Zakres: zdefiniowanie w ramach wniosku grupy docelowej do objęcia wsparciem oraz wybranie zakresu tematycznego wsparcia. </w:t>
      </w:r>
    </w:p>
    <w:p w14:paraId="0F5FEADB" w14:textId="77777777" w:rsidR="00A35624" w:rsidRPr="00204C4F" w:rsidRDefault="00A35624" w:rsidP="004D0D86">
      <w:pPr>
        <w:pStyle w:val="Default"/>
        <w:spacing w:after="66"/>
        <w:ind w:left="567"/>
        <w:jc w:val="both"/>
        <w:rPr>
          <w:color w:val="auto"/>
        </w:rPr>
      </w:pPr>
      <w:r w:rsidRPr="00204C4F">
        <w:rPr>
          <w:color w:val="auto"/>
        </w:rPr>
        <w:t xml:space="preserve">2) ETAP II – Wzorzec: określony w regulaminie oraz przed rozpoczęciem form wsparcia standard wymagań, tj. efektów uczenia się, które osiągną Uczestnicy i Uczestniczki w wyniku przeprowadzonych działań (wraz z informacjami o kryteriach i metodach weryfikacji tych efektów). </w:t>
      </w:r>
    </w:p>
    <w:p w14:paraId="4F46ACF1" w14:textId="77777777" w:rsidR="00A35624" w:rsidRPr="00204C4F" w:rsidRDefault="00A35624" w:rsidP="004D0D86">
      <w:pPr>
        <w:pStyle w:val="Default"/>
        <w:ind w:left="567"/>
        <w:jc w:val="both"/>
        <w:rPr>
          <w:color w:val="auto"/>
        </w:rPr>
      </w:pPr>
      <w:r w:rsidRPr="00204C4F">
        <w:rPr>
          <w:color w:val="auto"/>
        </w:rPr>
        <w:t xml:space="preserve">3) ETAP III – Ocena: przeprowadzenie weryfikacji na podstawie kryteriów opisanych we wzorcu (etap II) po zakończeniu wsparcia udzielanego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3D2F6AA0" w14:textId="2599C3BE" w:rsidR="00A35624" w:rsidRPr="00204C4F" w:rsidRDefault="00A35624" w:rsidP="004D0D86">
      <w:pPr>
        <w:pStyle w:val="Default"/>
        <w:ind w:left="567"/>
        <w:jc w:val="both"/>
        <w:rPr>
          <w:color w:val="auto"/>
        </w:rPr>
      </w:pPr>
      <w:r w:rsidRPr="00204C4F">
        <w:rPr>
          <w:color w:val="auto"/>
        </w:rPr>
        <w:t xml:space="preserve">4) ETAP IV – Porównanie: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7B559EEA" w14:textId="77777777" w:rsidR="00A35624" w:rsidRPr="00204C4F" w:rsidRDefault="00A35624" w:rsidP="00A35624">
      <w:pPr>
        <w:pStyle w:val="Default"/>
        <w:ind w:left="567"/>
        <w:rPr>
          <w:color w:val="FF0000"/>
        </w:rPr>
      </w:pPr>
    </w:p>
    <w:p w14:paraId="03C157C2" w14:textId="77777777" w:rsidR="00522414" w:rsidRPr="00204C4F" w:rsidRDefault="00522414" w:rsidP="00522414">
      <w:pPr>
        <w:spacing w:after="0" w:line="240" w:lineRule="auto"/>
        <w:ind w:left="1440"/>
        <w:jc w:val="both"/>
        <w:rPr>
          <w:rFonts w:cstheme="minorHAnsi"/>
          <w:color w:val="FF0000"/>
          <w:sz w:val="24"/>
          <w:szCs w:val="24"/>
        </w:rPr>
      </w:pPr>
    </w:p>
    <w:p w14:paraId="7C4E6340" w14:textId="6CB2BE3F" w:rsidR="003C4B94" w:rsidRPr="00204C4F" w:rsidRDefault="003C4B94"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xml:space="preserve">§ 8 Kryteria oceny efektów </w:t>
      </w:r>
      <w:r w:rsidR="00355F75" w:rsidRPr="00204C4F">
        <w:rPr>
          <w:rFonts w:asciiTheme="minorHAnsi" w:hAnsiTheme="minorHAnsi" w:cstheme="minorHAnsi"/>
        </w:rPr>
        <w:t xml:space="preserve">nabycia kompetencji </w:t>
      </w:r>
      <w:r w:rsidRPr="00204C4F">
        <w:rPr>
          <w:rFonts w:asciiTheme="minorHAnsi" w:hAnsiTheme="minorHAnsi" w:cstheme="minorHAnsi"/>
        </w:rPr>
        <w:t>po zakończeniu wsparcia</w:t>
      </w:r>
    </w:p>
    <w:p w14:paraId="66427619" w14:textId="40D1E4B5" w:rsidR="003C4B94" w:rsidRPr="00204C4F" w:rsidRDefault="003C4B94" w:rsidP="00165413">
      <w:pPr>
        <w:numPr>
          <w:ilvl w:val="0"/>
          <w:numId w:val="26"/>
        </w:numPr>
        <w:spacing w:after="0" w:line="240" w:lineRule="auto"/>
        <w:rPr>
          <w:rFonts w:cstheme="minorHAnsi"/>
          <w:sz w:val="24"/>
          <w:szCs w:val="24"/>
        </w:rPr>
      </w:pPr>
      <w:r w:rsidRPr="00204C4F">
        <w:rPr>
          <w:rFonts w:cstheme="minorHAnsi"/>
          <w:sz w:val="24"/>
          <w:szCs w:val="24"/>
        </w:rPr>
        <w:t>Kryteria oceny efektów uczenia obejmują:</w:t>
      </w:r>
      <w:r w:rsidRPr="00204C4F">
        <w:rPr>
          <w:rFonts w:cstheme="minorHAnsi"/>
          <w:sz w:val="24"/>
          <w:szCs w:val="24"/>
        </w:rPr>
        <w:br/>
        <w:t>a. Osiągnięcie zamierzonych efektów uczenia w kategoriach wiedzy, umiejętności i kompetencji społecznych.</w:t>
      </w:r>
      <w:r w:rsidRPr="00204C4F">
        <w:rPr>
          <w:rFonts w:cstheme="minorHAnsi"/>
          <w:sz w:val="24"/>
          <w:szCs w:val="24"/>
        </w:rPr>
        <w:br/>
        <w:t>b. Frekwencję na zajęciach (minimum 80%).</w:t>
      </w:r>
      <w:r w:rsidRPr="00204C4F">
        <w:rPr>
          <w:rFonts w:cstheme="minorHAnsi"/>
          <w:sz w:val="24"/>
          <w:szCs w:val="24"/>
        </w:rPr>
        <w:br/>
      </w:r>
      <w:r w:rsidRPr="00204C4F">
        <w:rPr>
          <w:rFonts w:cstheme="minorHAnsi"/>
          <w:sz w:val="24"/>
          <w:szCs w:val="24"/>
        </w:rPr>
        <w:lastRenderedPageBreak/>
        <w:t>c. Wyniki testów i innych form oceny przeprowadzonych w trakcie lub po zakończeniu szkoleń.</w:t>
      </w:r>
    </w:p>
    <w:p w14:paraId="4F3FD948" w14:textId="77777777" w:rsidR="00FD3DCC" w:rsidRPr="00204C4F" w:rsidRDefault="00FD3DCC" w:rsidP="00522414">
      <w:pPr>
        <w:spacing w:after="0" w:line="240" w:lineRule="auto"/>
        <w:ind w:left="720"/>
        <w:jc w:val="both"/>
        <w:rPr>
          <w:rFonts w:cstheme="minorHAnsi"/>
          <w:sz w:val="24"/>
          <w:szCs w:val="24"/>
        </w:rPr>
      </w:pPr>
    </w:p>
    <w:p w14:paraId="726899E0" w14:textId="3151622B" w:rsidR="00A2181E" w:rsidRPr="00204C4F" w:rsidRDefault="003C4B94" w:rsidP="00A2181E">
      <w:pPr>
        <w:pStyle w:val="Nagwek4"/>
        <w:spacing w:before="0" w:beforeAutospacing="0" w:after="0" w:afterAutospacing="0"/>
        <w:jc w:val="both"/>
        <w:rPr>
          <w:rFonts w:asciiTheme="minorHAnsi" w:hAnsiTheme="minorHAnsi" w:cstheme="minorHAnsi"/>
          <w:color w:val="FF0000"/>
        </w:rPr>
      </w:pPr>
      <w:r w:rsidRPr="00204C4F">
        <w:rPr>
          <w:rFonts w:asciiTheme="minorHAnsi" w:hAnsiTheme="minorHAnsi" w:cstheme="minorHAnsi"/>
        </w:rPr>
        <w:t xml:space="preserve">§ </w:t>
      </w:r>
      <w:r w:rsidR="00FD3DCC" w:rsidRPr="00204C4F">
        <w:rPr>
          <w:rFonts w:asciiTheme="minorHAnsi" w:hAnsiTheme="minorHAnsi" w:cstheme="minorHAnsi"/>
        </w:rPr>
        <w:t xml:space="preserve">9 </w:t>
      </w:r>
      <w:r w:rsidR="00355F75" w:rsidRPr="00204C4F">
        <w:rPr>
          <w:rFonts w:asciiTheme="minorHAnsi" w:hAnsiTheme="minorHAnsi" w:cstheme="minorHAnsi"/>
        </w:rPr>
        <w:t>Zasady rekrutacji</w:t>
      </w:r>
      <w:r w:rsidR="00520FAE" w:rsidRPr="00204C4F">
        <w:rPr>
          <w:rFonts w:asciiTheme="minorHAnsi" w:hAnsiTheme="minorHAnsi" w:cstheme="minorHAnsi"/>
        </w:rPr>
        <w:t xml:space="preserve"> –</w:t>
      </w:r>
      <w:r w:rsidR="00C31B71" w:rsidRPr="00204C4F">
        <w:rPr>
          <w:rFonts w:asciiTheme="minorHAnsi" w:hAnsiTheme="minorHAnsi" w:cstheme="minorHAnsi"/>
        </w:rPr>
        <w:t xml:space="preserve"> dot. pracowniczek/</w:t>
      </w:r>
      <w:proofErr w:type="spellStart"/>
      <w:r w:rsidR="00C31B71" w:rsidRPr="00204C4F">
        <w:rPr>
          <w:rFonts w:asciiTheme="minorHAnsi" w:hAnsiTheme="minorHAnsi" w:cstheme="minorHAnsi"/>
        </w:rPr>
        <w:t>ków</w:t>
      </w:r>
      <w:proofErr w:type="spellEnd"/>
      <w:r w:rsidR="00C31B71" w:rsidRPr="00204C4F">
        <w:rPr>
          <w:rFonts w:asciiTheme="minorHAnsi" w:hAnsiTheme="minorHAnsi" w:cstheme="minorHAnsi"/>
        </w:rPr>
        <w:t xml:space="preserve"> administracji</w:t>
      </w:r>
    </w:p>
    <w:p w14:paraId="4D607F65" w14:textId="11B5C9B6" w:rsidR="00FD3DCC" w:rsidRPr="00204C4F" w:rsidRDefault="00FD3DCC" w:rsidP="00C31B71">
      <w:pPr>
        <w:pStyle w:val="Nagwek4"/>
        <w:numPr>
          <w:ilvl w:val="0"/>
          <w:numId w:val="31"/>
        </w:numPr>
        <w:spacing w:before="0" w:beforeAutospacing="0" w:after="0" w:afterAutospacing="0"/>
        <w:ind w:left="284" w:hanging="284"/>
        <w:jc w:val="both"/>
        <w:rPr>
          <w:rFonts w:asciiTheme="minorHAnsi" w:hAnsiTheme="minorHAnsi" w:cstheme="minorHAnsi"/>
        </w:rPr>
      </w:pPr>
      <w:r w:rsidRPr="00204C4F">
        <w:rPr>
          <w:rFonts w:asciiTheme="minorHAnsi" w:hAnsiTheme="minorHAnsi" w:cstheme="minorHAnsi"/>
        </w:rPr>
        <w:t>Etap I</w:t>
      </w:r>
    </w:p>
    <w:p w14:paraId="6849EB4A" w14:textId="7B61384B" w:rsidR="00281E1B" w:rsidRPr="00204C4F" w:rsidRDefault="00281E1B" w:rsidP="00522414">
      <w:pPr>
        <w:pStyle w:val="Akapitzlist"/>
        <w:numPr>
          <w:ilvl w:val="0"/>
          <w:numId w:val="29"/>
        </w:numPr>
        <w:spacing w:after="0" w:line="240" w:lineRule="auto"/>
        <w:ind w:left="993" w:hanging="284"/>
        <w:jc w:val="both"/>
        <w:rPr>
          <w:rFonts w:cstheme="minorHAnsi"/>
          <w:sz w:val="24"/>
          <w:szCs w:val="24"/>
        </w:rPr>
      </w:pPr>
      <w:r w:rsidRPr="00204C4F">
        <w:rPr>
          <w:rFonts w:cstheme="minorHAnsi"/>
          <w:sz w:val="24"/>
          <w:szCs w:val="24"/>
        </w:rPr>
        <w:t>Powołanie przez Rektora Komisji Rekrutacyjnej</w:t>
      </w:r>
      <w:r w:rsidR="00574E25" w:rsidRPr="00204C4F">
        <w:rPr>
          <w:rFonts w:cstheme="minorHAnsi"/>
          <w:sz w:val="24"/>
          <w:szCs w:val="24"/>
        </w:rPr>
        <w:t>, w składzie: Prorektor ds. Rozwoju i Finansów, Kanclerz</w:t>
      </w:r>
      <w:r w:rsidRPr="00204C4F">
        <w:rPr>
          <w:rFonts w:cstheme="minorHAnsi"/>
          <w:sz w:val="24"/>
          <w:szCs w:val="24"/>
        </w:rPr>
        <w:t xml:space="preserve">. </w:t>
      </w:r>
    </w:p>
    <w:p w14:paraId="49EEF577" w14:textId="76D45AA9" w:rsidR="00281E1B" w:rsidRPr="00204C4F" w:rsidRDefault="00281E1B" w:rsidP="00522414">
      <w:pPr>
        <w:pStyle w:val="Akapitzlist"/>
        <w:numPr>
          <w:ilvl w:val="0"/>
          <w:numId w:val="29"/>
        </w:numPr>
        <w:spacing w:after="0" w:line="240" w:lineRule="auto"/>
        <w:ind w:left="993" w:hanging="284"/>
        <w:jc w:val="both"/>
        <w:rPr>
          <w:rFonts w:cstheme="minorHAnsi"/>
          <w:sz w:val="24"/>
          <w:szCs w:val="24"/>
        </w:rPr>
      </w:pPr>
      <w:r w:rsidRPr="00204C4F">
        <w:rPr>
          <w:rFonts w:cstheme="minorHAnsi"/>
          <w:sz w:val="24"/>
          <w:szCs w:val="24"/>
        </w:rPr>
        <w:t>Informacja o naborze zostanie opublikowana na stronie głównej Uniwersytetu Opolskiego.</w:t>
      </w:r>
    </w:p>
    <w:p w14:paraId="1B4E18EB" w14:textId="6A65845B" w:rsidR="00281E1B" w:rsidRPr="00204C4F" w:rsidRDefault="00281E1B" w:rsidP="00522414">
      <w:pPr>
        <w:pStyle w:val="Akapitzlist"/>
        <w:numPr>
          <w:ilvl w:val="0"/>
          <w:numId w:val="29"/>
        </w:numPr>
        <w:spacing w:after="0" w:line="240" w:lineRule="auto"/>
        <w:ind w:left="993" w:hanging="284"/>
        <w:jc w:val="both"/>
        <w:rPr>
          <w:rFonts w:cstheme="minorHAnsi"/>
          <w:sz w:val="24"/>
          <w:szCs w:val="24"/>
        </w:rPr>
      </w:pPr>
      <w:r w:rsidRPr="00204C4F">
        <w:rPr>
          <w:rFonts w:cstheme="minorHAnsi"/>
          <w:sz w:val="24"/>
          <w:szCs w:val="24"/>
        </w:rPr>
        <w:t>Nabór kandydatek/ów do szkoleń będzie otwarty  - spośród grupy docelowej wymienionej w § 4</w:t>
      </w:r>
    </w:p>
    <w:p w14:paraId="68E27CE1" w14:textId="2C4E2FDF" w:rsidR="003C4B94" w:rsidRPr="00204C4F" w:rsidRDefault="00355F75" w:rsidP="00522414">
      <w:pPr>
        <w:pStyle w:val="Akapitzlist"/>
        <w:numPr>
          <w:ilvl w:val="0"/>
          <w:numId w:val="29"/>
        </w:numPr>
        <w:spacing w:after="0" w:line="240" w:lineRule="auto"/>
        <w:ind w:left="993" w:hanging="284"/>
        <w:jc w:val="both"/>
        <w:rPr>
          <w:rFonts w:cstheme="minorHAnsi"/>
          <w:sz w:val="24"/>
          <w:szCs w:val="24"/>
        </w:rPr>
      </w:pPr>
      <w:r w:rsidRPr="00204C4F">
        <w:rPr>
          <w:rFonts w:cstheme="minorHAnsi"/>
          <w:sz w:val="24"/>
          <w:szCs w:val="24"/>
        </w:rPr>
        <w:t>Złożenie wstępnej deklaracji uczestnictwa w szkoleni</w:t>
      </w:r>
      <w:r w:rsidR="00281E1B" w:rsidRPr="00204C4F">
        <w:rPr>
          <w:rFonts w:cstheme="minorHAnsi"/>
          <w:sz w:val="24"/>
          <w:szCs w:val="24"/>
        </w:rPr>
        <w:t>u - wzór</w:t>
      </w:r>
      <w:r w:rsidRPr="00204C4F">
        <w:rPr>
          <w:rFonts w:cstheme="minorHAnsi"/>
          <w:sz w:val="24"/>
          <w:szCs w:val="24"/>
        </w:rPr>
        <w:t>.</w:t>
      </w:r>
      <w:r w:rsidR="00281E1B" w:rsidRPr="00204C4F">
        <w:rPr>
          <w:rFonts w:cstheme="minorHAnsi"/>
          <w:sz w:val="24"/>
          <w:szCs w:val="24"/>
        </w:rPr>
        <w:t xml:space="preserve">  </w:t>
      </w:r>
    </w:p>
    <w:p w14:paraId="67759162" w14:textId="77777777" w:rsidR="00A2181E" w:rsidRPr="00204C4F" w:rsidRDefault="00281E1B" w:rsidP="00554855">
      <w:pPr>
        <w:pStyle w:val="Akapitzlist"/>
        <w:numPr>
          <w:ilvl w:val="0"/>
          <w:numId w:val="29"/>
        </w:numPr>
        <w:spacing w:after="0" w:line="240" w:lineRule="auto"/>
        <w:ind w:left="360" w:hanging="284"/>
        <w:jc w:val="both"/>
        <w:rPr>
          <w:rFonts w:eastAsia="Times New Roman" w:cstheme="minorHAnsi"/>
          <w:b/>
          <w:bCs/>
          <w:sz w:val="24"/>
          <w:szCs w:val="24"/>
          <w:lang w:eastAsia="pl-PL"/>
        </w:rPr>
      </w:pPr>
      <w:r w:rsidRPr="00204C4F">
        <w:rPr>
          <w:rFonts w:cstheme="minorHAnsi"/>
          <w:sz w:val="24"/>
          <w:szCs w:val="24"/>
        </w:rPr>
        <w:t>Komisja Rekrutacyjna dokona oceny złożonych zgłoszeń przez kandydatki/ów i wybierze uczestniczki/</w:t>
      </w:r>
      <w:proofErr w:type="spellStart"/>
      <w:r w:rsidRPr="00204C4F">
        <w:rPr>
          <w:rFonts w:cstheme="minorHAnsi"/>
          <w:sz w:val="24"/>
          <w:szCs w:val="24"/>
        </w:rPr>
        <w:t>ków</w:t>
      </w:r>
      <w:proofErr w:type="spellEnd"/>
      <w:r w:rsidRPr="00204C4F">
        <w:rPr>
          <w:rFonts w:cstheme="minorHAnsi"/>
          <w:sz w:val="24"/>
          <w:szCs w:val="24"/>
        </w:rPr>
        <w:t xml:space="preserve"> szkoleń. </w:t>
      </w:r>
      <w:r w:rsidR="00FD3DCC" w:rsidRPr="00204C4F">
        <w:rPr>
          <w:rFonts w:cstheme="minorHAnsi"/>
          <w:sz w:val="24"/>
          <w:szCs w:val="24"/>
        </w:rPr>
        <w:t xml:space="preserve">Lista osób zakwalifikowanych do projektu zostaje opublikowana na stronie internetowej Uniwersytetu Opolskiego. </w:t>
      </w:r>
    </w:p>
    <w:p w14:paraId="42238F76" w14:textId="77777777" w:rsidR="00A2181E" w:rsidRPr="00204C4F" w:rsidRDefault="00A2181E" w:rsidP="00A2181E">
      <w:pPr>
        <w:pStyle w:val="Akapitzlist"/>
        <w:spacing w:after="0" w:line="240" w:lineRule="auto"/>
        <w:ind w:left="360"/>
        <w:jc w:val="both"/>
        <w:rPr>
          <w:rFonts w:eastAsia="Times New Roman" w:cstheme="minorHAnsi"/>
          <w:b/>
          <w:bCs/>
          <w:sz w:val="24"/>
          <w:szCs w:val="24"/>
          <w:lang w:eastAsia="pl-PL"/>
        </w:rPr>
      </w:pPr>
    </w:p>
    <w:p w14:paraId="464BBB05" w14:textId="302468CE" w:rsidR="00FD3DCC" w:rsidRPr="00204C4F" w:rsidRDefault="00C31B71" w:rsidP="00C31B71">
      <w:pPr>
        <w:spacing w:after="0" w:line="240" w:lineRule="auto"/>
        <w:ind w:hanging="567"/>
        <w:jc w:val="both"/>
        <w:rPr>
          <w:rFonts w:eastAsia="Times New Roman" w:cstheme="minorHAnsi"/>
          <w:b/>
          <w:bCs/>
          <w:sz w:val="24"/>
          <w:szCs w:val="24"/>
          <w:lang w:eastAsia="pl-PL"/>
        </w:rPr>
      </w:pPr>
      <w:r w:rsidRPr="00204C4F">
        <w:rPr>
          <w:rFonts w:eastAsia="Times New Roman" w:cstheme="minorHAnsi"/>
          <w:b/>
          <w:bCs/>
          <w:sz w:val="24"/>
          <w:szCs w:val="24"/>
          <w:lang w:eastAsia="pl-PL"/>
        </w:rPr>
        <w:t xml:space="preserve">                  </w:t>
      </w:r>
      <w:r w:rsidR="00FD3DCC" w:rsidRPr="00204C4F">
        <w:rPr>
          <w:rFonts w:eastAsia="Times New Roman" w:cstheme="minorHAnsi"/>
          <w:b/>
          <w:bCs/>
          <w:sz w:val="24"/>
          <w:szCs w:val="24"/>
          <w:lang w:eastAsia="pl-PL"/>
        </w:rPr>
        <w:t>Etap II</w:t>
      </w:r>
      <w:r w:rsidR="00D16366" w:rsidRPr="00204C4F">
        <w:rPr>
          <w:rFonts w:eastAsia="Times New Roman" w:cstheme="minorHAnsi"/>
          <w:b/>
          <w:bCs/>
          <w:sz w:val="24"/>
          <w:szCs w:val="24"/>
          <w:lang w:eastAsia="pl-PL"/>
        </w:rPr>
        <w:t xml:space="preserve"> – dot. osób zakwalifikowanych</w:t>
      </w:r>
      <w:r w:rsidR="00A2181E" w:rsidRPr="00204C4F">
        <w:rPr>
          <w:rFonts w:eastAsia="Times New Roman" w:cstheme="minorHAnsi"/>
          <w:b/>
          <w:bCs/>
          <w:sz w:val="24"/>
          <w:szCs w:val="24"/>
          <w:lang w:eastAsia="pl-PL"/>
        </w:rPr>
        <w:t xml:space="preserve"> [uczestników szkolenia]</w:t>
      </w:r>
      <w:r w:rsidR="00D16366" w:rsidRPr="00204C4F">
        <w:rPr>
          <w:rFonts w:eastAsia="Times New Roman" w:cstheme="minorHAnsi"/>
          <w:b/>
          <w:bCs/>
          <w:sz w:val="24"/>
          <w:szCs w:val="24"/>
          <w:lang w:eastAsia="pl-PL"/>
        </w:rPr>
        <w:t>.</w:t>
      </w:r>
    </w:p>
    <w:p w14:paraId="05B35288" w14:textId="400882A5" w:rsidR="00FD3DCC" w:rsidRPr="00204C4F" w:rsidRDefault="00FD3DCC" w:rsidP="00522414">
      <w:pPr>
        <w:spacing w:after="0" w:line="240" w:lineRule="auto"/>
        <w:ind w:left="851" w:hanging="142"/>
        <w:jc w:val="both"/>
        <w:rPr>
          <w:rFonts w:eastAsia="Times New Roman" w:cstheme="minorHAnsi"/>
          <w:sz w:val="24"/>
          <w:szCs w:val="24"/>
          <w:lang w:eastAsia="pl-PL"/>
        </w:rPr>
      </w:pPr>
      <w:r w:rsidRPr="00204C4F">
        <w:rPr>
          <w:rFonts w:eastAsia="Times New Roman" w:cstheme="minorHAnsi"/>
          <w:sz w:val="24"/>
          <w:szCs w:val="24"/>
          <w:lang w:eastAsia="pl-PL"/>
        </w:rPr>
        <w:t>1.Założenie konta w systemie NAWA:</w:t>
      </w:r>
      <w:r w:rsidRPr="00204C4F">
        <w:rPr>
          <w:rFonts w:eastAsia="Times New Roman" w:cstheme="minorHAnsi"/>
          <w:sz w:val="24"/>
          <w:szCs w:val="24"/>
          <w:lang w:eastAsia="pl-PL"/>
        </w:rPr>
        <w:br/>
        <w:t>a. Każda/y uczestniczka/</w:t>
      </w:r>
      <w:proofErr w:type="spellStart"/>
      <w:r w:rsidRPr="00204C4F">
        <w:rPr>
          <w:rFonts w:eastAsia="Times New Roman" w:cstheme="minorHAnsi"/>
          <w:sz w:val="24"/>
          <w:szCs w:val="24"/>
          <w:lang w:eastAsia="pl-PL"/>
        </w:rPr>
        <w:t>nik</w:t>
      </w:r>
      <w:proofErr w:type="spellEnd"/>
      <w:r w:rsidRPr="00204C4F">
        <w:rPr>
          <w:rFonts w:eastAsia="Times New Roman" w:cstheme="minorHAnsi"/>
          <w:sz w:val="24"/>
          <w:szCs w:val="24"/>
          <w:lang w:eastAsia="pl-PL"/>
        </w:rPr>
        <w:t xml:space="preserve"> zobowiązany jest do założenia konta w systemie NAWA</w:t>
      </w:r>
      <w:r w:rsidR="00D436BD" w:rsidRPr="00204C4F">
        <w:rPr>
          <w:rFonts w:eastAsia="Times New Roman" w:cstheme="minorHAnsi"/>
          <w:sz w:val="24"/>
          <w:szCs w:val="24"/>
          <w:lang w:eastAsia="pl-PL"/>
        </w:rPr>
        <w:t xml:space="preserve"> [przed rozpoczęciem szkolenia]</w:t>
      </w:r>
      <w:r w:rsidRPr="00204C4F">
        <w:rPr>
          <w:rFonts w:eastAsia="Times New Roman" w:cstheme="minorHAnsi"/>
          <w:sz w:val="24"/>
          <w:szCs w:val="24"/>
          <w:lang w:eastAsia="pl-PL"/>
        </w:rPr>
        <w:t>, zgodnie z instrukcją udostępnioną przez organizatora.</w:t>
      </w:r>
      <w:r w:rsidRPr="00204C4F">
        <w:rPr>
          <w:rFonts w:eastAsia="Times New Roman" w:cstheme="minorHAnsi"/>
          <w:sz w:val="24"/>
          <w:szCs w:val="24"/>
          <w:lang w:eastAsia="pl-PL"/>
        </w:rPr>
        <w:br/>
        <w:t>b. Konto umożliwia dostęp do formularza zgłoszeniowego oraz śledzenie statusu rekrutacji.</w:t>
      </w:r>
    </w:p>
    <w:p w14:paraId="4B71D118" w14:textId="68E83F4B" w:rsidR="00FD3DCC" w:rsidRPr="00204C4F" w:rsidRDefault="00FD3DCC" w:rsidP="00522414">
      <w:pPr>
        <w:spacing w:after="0" w:line="240" w:lineRule="auto"/>
        <w:ind w:left="851" w:hanging="425"/>
        <w:jc w:val="both"/>
        <w:rPr>
          <w:rFonts w:eastAsia="Times New Roman" w:cstheme="minorHAnsi"/>
          <w:sz w:val="24"/>
          <w:szCs w:val="24"/>
          <w:lang w:eastAsia="pl-PL"/>
        </w:rPr>
      </w:pPr>
      <w:r w:rsidRPr="00204C4F">
        <w:rPr>
          <w:rFonts w:eastAsia="Times New Roman" w:cstheme="minorHAnsi"/>
          <w:sz w:val="24"/>
          <w:szCs w:val="24"/>
          <w:lang w:eastAsia="pl-PL"/>
        </w:rPr>
        <w:t xml:space="preserve">    2.Wypełnienie formularza zgłoszeniowego FERS:</w:t>
      </w:r>
      <w:r w:rsidRPr="00204C4F">
        <w:rPr>
          <w:rFonts w:eastAsia="Times New Roman" w:cstheme="minorHAnsi"/>
          <w:sz w:val="24"/>
          <w:szCs w:val="24"/>
          <w:lang w:eastAsia="pl-PL"/>
        </w:rPr>
        <w:br/>
        <w:t>a. Uczestniczka/</w:t>
      </w:r>
      <w:proofErr w:type="spellStart"/>
      <w:r w:rsidRPr="00204C4F">
        <w:rPr>
          <w:rFonts w:eastAsia="Times New Roman" w:cstheme="minorHAnsi"/>
          <w:sz w:val="24"/>
          <w:szCs w:val="24"/>
          <w:lang w:eastAsia="pl-PL"/>
        </w:rPr>
        <w:t>nik</w:t>
      </w:r>
      <w:proofErr w:type="spellEnd"/>
      <w:r w:rsidRPr="00204C4F">
        <w:rPr>
          <w:rFonts w:eastAsia="Times New Roman" w:cstheme="minorHAnsi"/>
          <w:sz w:val="24"/>
          <w:szCs w:val="24"/>
          <w:lang w:eastAsia="pl-PL"/>
        </w:rPr>
        <w:t xml:space="preserve"> wypełnia elektroniczny formularz zgłoszeniowy dostępny w systemie NAWA – wzór formularza stanowi załącznik do regulaminu</w:t>
      </w:r>
      <w:r w:rsidRPr="00204C4F">
        <w:rPr>
          <w:rFonts w:eastAsia="Times New Roman" w:cstheme="minorHAnsi"/>
          <w:sz w:val="24"/>
          <w:szCs w:val="24"/>
          <w:lang w:eastAsia="pl-PL"/>
        </w:rPr>
        <w:br/>
        <w:t>b. Uczestniczka/</w:t>
      </w:r>
      <w:proofErr w:type="spellStart"/>
      <w:r w:rsidRPr="00204C4F">
        <w:rPr>
          <w:rFonts w:eastAsia="Times New Roman" w:cstheme="minorHAnsi"/>
          <w:sz w:val="24"/>
          <w:szCs w:val="24"/>
          <w:lang w:eastAsia="pl-PL"/>
        </w:rPr>
        <w:t>nik</w:t>
      </w:r>
      <w:proofErr w:type="spellEnd"/>
      <w:r w:rsidRPr="00204C4F">
        <w:rPr>
          <w:rFonts w:eastAsia="Times New Roman" w:cstheme="minorHAnsi"/>
          <w:sz w:val="24"/>
          <w:szCs w:val="24"/>
          <w:lang w:eastAsia="pl-PL"/>
        </w:rPr>
        <w:t xml:space="preserve"> podpisuje deklaracje uczestnictwa – wzór deklaracji stanowi załącznik do regulaminu</w:t>
      </w:r>
    </w:p>
    <w:p w14:paraId="30D11AC1" w14:textId="4C393E87" w:rsidR="00520FAE" w:rsidRPr="00204C4F" w:rsidRDefault="00520FAE" w:rsidP="00522414">
      <w:pPr>
        <w:spacing w:after="0" w:line="240" w:lineRule="auto"/>
        <w:ind w:left="709" w:hanging="283"/>
        <w:jc w:val="both"/>
        <w:rPr>
          <w:rFonts w:eastAsia="Times New Roman" w:cstheme="minorHAnsi"/>
          <w:sz w:val="24"/>
          <w:szCs w:val="24"/>
          <w:lang w:eastAsia="pl-PL"/>
        </w:rPr>
      </w:pPr>
      <w:r w:rsidRPr="00204C4F">
        <w:rPr>
          <w:rFonts w:eastAsia="Times New Roman" w:cstheme="minorHAnsi"/>
          <w:sz w:val="24"/>
          <w:szCs w:val="24"/>
          <w:lang w:eastAsia="pl-PL"/>
        </w:rPr>
        <w:t>3. Po uzupełnieniu informacji w systemi</w:t>
      </w:r>
      <w:r w:rsidR="00D436BD" w:rsidRPr="00204C4F">
        <w:rPr>
          <w:rFonts w:eastAsia="Times New Roman" w:cstheme="minorHAnsi"/>
          <w:sz w:val="24"/>
          <w:szCs w:val="24"/>
          <w:lang w:eastAsia="pl-PL"/>
        </w:rPr>
        <w:t>e</w:t>
      </w:r>
      <w:r w:rsidRPr="00204C4F">
        <w:rPr>
          <w:rFonts w:eastAsia="Times New Roman" w:cstheme="minorHAnsi"/>
          <w:sz w:val="24"/>
          <w:szCs w:val="24"/>
          <w:lang w:eastAsia="pl-PL"/>
        </w:rPr>
        <w:t xml:space="preserve"> NAWA uczestnik generuje dokumenty i wersje papierowe przedkłada Komisji Rekrutacyjnej</w:t>
      </w:r>
      <w:r w:rsidR="00212FB8" w:rsidRPr="00204C4F">
        <w:rPr>
          <w:rFonts w:eastAsia="Times New Roman" w:cstheme="minorHAnsi"/>
          <w:sz w:val="24"/>
          <w:szCs w:val="24"/>
          <w:lang w:eastAsia="pl-PL"/>
        </w:rPr>
        <w:t>.</w:t>
      </w:r>
    </w:p>
    <w:p w14:paraId="4B209736" w14:textId="3C55C81C" w:rsidR="006322F9" w:rsidRPr="00204C4F" w:rsidRDefault="006322F9" w:rsidP="00522414">
      <w:pPr>
        <w:spacing w:after="0" w:line="240" w:lineRule="auto"/>
        <w:ind w:left="709" w:hanging="283"/>
        <w:jc w:val="both"/>
        <w:rPr>
          <w:rFonts w:eastAsia="Times New Roman" w:cstheme="minorHAnsi"/>
          <w:sz w:val="24"/>
          <w:szCs w:val="24"/>
          <w:lang w:eastAsia="pl-PL"/>
        </w:rPr>
      </w:pPr>
    </w:p>
    <w:p w14:paraId="41EABDAD" w14:textId="4DAF2958" w:rsidR="006322F9" w:rsidRPr="00204C4F" w:rsidRDefault="006322F9" w:rsidP="006322F9">
      <w:pPr>
        <w:spacing w:after="0" w:line="240" w:lineRule="auto"/>
        <w:ind w:left="709" w:hanging="709"/>
        <w:jc w:val="both"/>
        <w:rPr>
          <w:rFonts w:cstheme="minorHAnsi"/>
          <w:b/>
          <w:bCs/>
          <w:sz w:val="24"/>
          <w:szCs w:val="24"/>
        </w:rPr>
      </w:pPr>
      <w:r w:rsidRPr="00204C4F">
        <w:rPr>
          <w:rFonts w:eastAsia="Times New Roman" w:cstheme="minorHAnsi"/>
          <w:b/>
          <w:bCs/>
          <w:sz w:val="24"/>
          <w:szCs w:val="24"/>
          <w:lang w:eastAsia="pl-PL"/>
        </w:rPr>
        <w:t xml:space="preserve">§ 10 </w:t>
      </w:r>
      <w:r w:rsidRPr="00204C4F">
        <w:rPr>
          <w:rFonts w:cstheme="minorHAnsi"/>
          <w:b/>
          <w:bCs/>
          <w:sz w:val="24"/>
          <w:szCs w:val="24"/>
        </w:rPr>
        <w:t>Zasady rekrutacji – dot. młodych naukowców</w:t>
      </w:r>
    </w:p>
    <w:p w14:paraId="734155D9" w14:textId="6B364EA3" w:rsidR="00FD3DCC" w:rsidRPr="00204C4F" w:rsidRDefault="00C31B71" w:rsidP="006322F9">
      <w:pPr>
        <w:pStyle w:val="Nagwek4"/>
        <w:numPr>
          <w:ilvl w:val="0"/>
          <w:numId w:val="33"/>
        </w:numPr>
        <w:spacing w:before="0" w:beforeAutospacing="0" w:after="0" w:afterAutospacing="0"/>
        <w:jc w:val="both"/>
        <w:rPr>
          <w:rFonts w:asciiTheme="minorHAnsi" w:hAnsiTheme="minorHAnsi" w:cstheme="minorHAnsi"/>
          <w:b w:val="0"/>
          <w:bCs w:val="0"/>
        </w:rPr>
      </w:pPr>
      <w:r w:rsidRPr="00204C4F">
        <w:rPr>
          <w:rFonts w:asciiTheme="minorHAnsi" w:hAnsiTheme="minorHAnsi" w:cstheme="minorHAnsi"/>
          <w:b w:val="0"/>
          <w:bCs w:val="0"/>
        </w:rPr>
        <w:t xml:space="preserve"> </w:t>
      </w:r>
      <w:r w:rsidR="00A2181E" w:rsidRPr="00204C4F">
        <w:rPr>
          <w:rFonts w:asciiTheme="minorHAnsi" w:hAnsiTheme="minorHAnsi" w:cstheme="minorHAnsi"/>
          <w:b w:val="0"/>
          <w:bCs w:val="0"/>
        </w:rPr>
        <w:t xml:space="preserve"> </w:t>
      </w:r>
      <w:r w:rsidR="001D69CD" w:rsidRPr="00204C4F">
        <w:rPr>
          <w:rFonts w:asciiTheme="minorHAnsi" w:hAnsiTheme="minorHAnsi" w:cstheme="minorHAnsi"/>
          <w:b w:val="0"/>
          <w:bCs w:val="0"/>
        </w:rPr>
        <w:t>Dyrektorzy Instytutów Uniwersytetu Opolskiego wskazują kandydatów do uczestnictwa w szkoleniach skierowanych do młodych naukowców.</w:t>
      </w:r>
      <w:r w:rsidR="000C095F" w:rsidRPr="00204C4F">
        <w:rPr>
          <w:rFonts w:asciiTheme="minorHAnsi" w:hAnsiTheme="minorHAnsi" w:cstheme="minorHAnsi"/>
          <w:b w:val="0"/>
          <w:bCs w:val="0"/>
        </w:rPr>
        <w:t xml:space="preserve"> Termin zgłoszeń upływa 28.02.2025r.</w:t>
      </w:r>
    </w:p>
    <w:p w14:paraId="1D73A287" w14:textId="27E52683" w:rsidR="006322F9" w:rsidRPr="00204C4F" w:rsidRDefault="006322F9" w:rsidP="00D15503">
      <w:pPr>
        <w:pStyle w:val="Nagwek4"/>
        <w:spacing w:before="0" w:beforeAutospacing="0" w:after="0" w:afterAutospacing="0"/>
        <w:ind w:left="720"/>
        <w:jc w:val="both"/>
        <w:rPr>
          <w:rFonts w:asciiTheme="minorHAnsi" w:hAnsiTheme="minorHAnsi" w:cstheme="minorHAnsi"/>
          <w:b w:val="0"/>
          <w:bCs w:val="0"/>
        </w:rPr>
      </w:pPr>
    </w:p>
    <w:p w14:paraId="618CD1DA" w14:textId="77777777" w:rsidR="00520FAE" w:rsidRPr="00204C4F" w:rsidRDefault="00520FAE" w:rsidP="00522414">
      <w:pPr>
        <w:pStyle w:val="Nagwek4"/>
        <w:spacing w:before="0" w:beforeAutospacing="0" w:after="0" w:afterAutospacing="0"/>
        <w:jc w:val="both"/>
        <w:rPr>
          <w:rFonts w:asciiTheme="minorHAnsi" w:hAnsiTheme="minorHAnsi" w:cstheme="minorHAnsi"/>
          <w:color w:val="FF0000"/>
        </w:rPr>
      </w:pPr>
    </w:p>
    <w:p w14:paraId="53DDC48A" w14:textId="7972E46D" w:rsidR="003C4B94" w:rsidRPr="00204C4F" w:rsidRDefault="006322F9" w:rsidP="00522414">
      <w:pPr>
        <w:pStyle w:val="Nagwek4"/>
        <w:spacing w:before="0" w:beforeAutospacing="0" w:after="0" w:afterAutospacing="0"/>
        <w:jc w:val="both"/>
        <w:rPr>
          <w:rFonts w:asciiTheme="minorHAnsi" w:hAnsiTheme="minorHAnsi" w:cstheme="minorHAnsi"/>
        </w:rPr>
      </w:pPr>
      <w:r w:rsidRPr="00204C4F">
        <w:rPr>
          <w:rFonts w:asciiTheme="minorHAnsi" w:hAnsiTheme="minorHAnsi" w:cstheme="minorHAnsi"/>
        </w:rPr>
        <w:t>§ 11</w:t>
      </w:r>
      <w:r w:rsidR="00FD3DCC" w:rsidRPr="00204C4F">
        <w:rPr>
          <w:rFonts w:asciiTheme="minorHAnsi" w:hAnsiTheme="minorHAnsi" w:cstheme="minorHAnsi"/>
        </w:rPr>
        <w:t xml:space="preserve">.Postanowienia </w:t>
      </w:r>
      <w:r w:rsidR="003C4B94" w:rsidRPr="00204C4F">
        <w:rPr>
          <w:rFonts w:asciiTheme="minorHAnsi" w:hAnsiTheme="minorHAnsi" w:cstheme="minorHAnsi"/>
        </w:rPr>
        <w:t>końcowe</w:t>
      </w:r>
    </w:p>
    <w:p w14:paraId="7DC9C52F" w14:textId="77777777" w:rsidR="003C4B94" w:rsidRPr="00204C4F" w:rsidRDefault="003C4B94" w:rsidP="00522414">
      <w:pPr>
        <w:numPr>
          <w:ilvl w:val="0"/>
          <w:numId w:val="28"/>
        </w:numPr>
        <w:spacing w:after="0" w:line="240" w:lineRule="auto"/>
        <w:jc w:val="both"/>
        <w:rPr>
          <w:rFonts w:cstheme="minorHAnsi"/>
          <w:sz w:val="24"/>
          <w:szCs w:val="24"/>
        </w:rPr>
      </w:pPr>
      <w:r w:rsidRPr="00204C4F">
        <w:rPr>
          <w:rFonts w:cstheme="minorHAnsi"/>
          <w:sz w:val="24"/>
          <w:szCs w:val="24"/>
        </w:rPr>
        <w:t>Regulamin wchodzi w życie z dniem ogłoszenia.</w:t>
      </w:r>
    </w:p>
    <w:p w14:paraId="409EA139" w14:textId="77777777" w:rsidR="003C4B94" w:rsidRPr="00204C4F" w:rsidRDefault="003C4B94" w:rsidP="00522414">
      <w:pPr>
        <w:numPr>
          <w:ilvl w:val="0"/>
          <w:numId w:val="28"/>
        </w:numPr>
        <w:spacing w:after="0" w:line="240" w:lineRule="auto"/>
        <w:jc w:val="both"/>
        <w:rPr>
          <w:rFonts w:cstheme="minorHAnsi"/>
          <w:sz w:val="24"/>
          <w:szCs w:val="24"/>
        </w:rPr>
      </w:pPr>
      <w:r w:rsidRPr="00204C4F">
        <w:rPr>
          <w:rFonts w:cstheme="minorHAnsi"/>
          <w:sz w:val="24"/>
          <w:szCs w:val="24"/>
        </w:rPr>
        <w:t>Organizator zastrzega sobie prawo do wprowadzenia zmian w regulaminie w przypadku okoliczności niezależnych od organizatora.</w:t>
      </w:r>
    </w:p>
    <w:p w14:paraId="209BD902" w14:textId="77777777" w:rsidR="003C4B94" w:rsidRPr="00204C4F" w:rsidRDefault="003C4B94" w:rsidP="00522414">
      <w:pPr>
        <w:numPr>
          <w:ilvl w:val="0"/>
          <w:numId w:val="28"/>
        </w:numPr>
        <w:spacing w:after="0" w:line="240" w:lineRule="auto"/>
        <w:jc w:val="both"/>
        <w:rPr>
          <w:rFonts w:cstheme="minorHAnsi"/>
          <w:sz w:val="24"/>
          <w:szCs w:val="24"/>
        </w:rPr>
      </w:pPr>
      <w:r w:rsidRPr="00204C4F">
        <w:rPr>
          <w:rFonts w:cstheme="minorHAnsi"/>
          <w:sz w:val="24"/>
          <w:szCs w:val="24"/>
        </w:rPr>
        <w:t xml:space="preserve">Wszelkie spory związane z realizacją regulaminu rozstrzyga </w:t>
      </w:r>
      <w:r w:rsidRPr="00204C4F">
        <w:rPr>
          <w:rStyle w:val="Pogrubienie"/>
          <w:rFonts w:cstheme="minorHAnsi"/>
          <w:sz w:val="24"/>
          <w:szCs w:val="24"/>
        </w:rPr>
        <w:t>Prorektor ds. Rozwoju i Finansów</w:t>
      </w:r>
      <w:r w:rsidRPr="00204C4F">
        <w:rPr>
          <w:rFonts w:cstheme="minorHAnsi"/>
          <w:sz w:val="24"/>
          <w:szCs w:val="24"/>
        </w:rPr>
        <w:t>, pełniący funkcję koordynatora szkoleń.</w:t>
      </w:r>
    </w:p>
    <w:p w14:paraId="5137E114" w14:textId="77777777" w:rsidR="00FB22EF" w:rsidRPr="00204C4F" w:rsidRDefault="00FB22EF" w:rsidP="00522414">
      <w:pPr>
        <w:spacing w:after="0" w:line="240" w:lineRule="auto"/>
        <w:jc w:val="both"/>
        <w:rPr>
          <w:rFonts w:cstheme="minorHAnsi"/>
          <w:sz w:val="24"/>
          <w:szCs w:val="24"/>
        </w:rPr>
      </w:pPr>
    </w:p>
    <w:sectPr w:rsidR="00FB22EF" w:rsidRPr="00204C4F" w:rsidSect="00522414">
      <w:headerReference w:type="default" r:id="rId7"/>
      <w:pgSz w:w="11906" w:h="16838"/>
      <w:pgMar w:top="1417" w:right="1417" w:bottom="1417" w:left="1417" w:header="14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B386" w14:textId="77777777" w:rsidR="00AF0CD4" w:rsidRDefault="00AF0CD4" w:rsidP="00522414">
      <w:pPr>
        <w:spacing w:after="0" w:line="240" w:lineRule="auto"/>
      </w:pPr>
      <w:r>
        <w:separator/>
      </w:r>
    </w:p>
  </w:endnote>
  <w:endnote w:type="continuationSeparator" w:id="0">
    <w:p w14:paraId="52FBB6A4" w14:textId="77777777" w:rsidR="00AF0CD4" w:rsidRDefault="00AF0CD4" w:rsidP="0052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46E9" w14:textId="77777777" w:rsidR="00AF0CD4" w:rsidRDefault="00AF0CD4" w:rsidP="00522414">
      <w:pPr>
        <w:spacing w:after="0" w:line="240" w:lineRule="auto"/>
      </w:pPr>
      <w:r>
        <w:separator/>
      </w:r>
    </w:p>
  </w:footnote>
  <w:footnote w:type="continuationSeparator" w:id="0">
    <w:p w14:paraId="590527FF" w14:textId="77777777" w:rsidR="00AF0CD4" w:rsidRDefault="00AF0CD4" w:rsidP="00522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1948" w14:textId="6FF89B06" w:rsidR="00522414" w:rsidRDefault="00522414">
    <w:pPr>
      <w:pStyle w:val="Nagwek"/>
    </w:pPr>
    <w:r w:rsidRPr="000761C7">
      <w:rPr>
        <w:noProof/>
        <w:lang w:eastAsia="pl-PL"/>
      </w:rPr>
      <w:drawing>
        <wp:anchor distT="0" distB="0" distL="114300" distR="114300" simplePos="0" relativeHeight="251659264" behindDoc="0" locked="0" layoutInCell="1" allowOverlap="1" wp14:anchorId="07E8E944" wp14:editId="01DD8638">
          <wp:simplePos x="0" y="0"/>
          <wp:positionH relativeFrom="margin">
            <wp:align>center</wp:align>
          </wp:positionH>
          <wp:positionV relativeFrom="topMargin">
            <wp:posOffset>426858</wp:posOffset>
          </wp:positionV>
          <wp:extent cx="6477107" cy="684530"/>
          <wp:effectExtent l="0" t="0" r="0" b="127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107" cy="6845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4A02AA"/>
    <w:multiLevelType w:val="hybridMultilevel"/>
    <w:tmpl w:val="1833B7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77AE3"/>
    <w:multiLevelType w:val="hybridMultilevel"/>
    <w:tmpl w:val="3F226444"/>
    <w:lvl w:ilvl="0" w:tplc="5718C9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85A39"/>
    <w:multiLevelType w:val="multilevel"/>
    <w:tmpl w:val="63D65FF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B1C5A"/>
    <w:multiLevelType w:val="multilevel"/>
    <w:tmpl w:val="BCBC1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2673F"/>
    <w:multiLevelType w:val="multilevel"/>
    <w:tmpl w:val="46FC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C5CCD"/>
    <w:multiLevelType w:val="hybridMultilevel"/>
    <w:tmpl w:val="BDD2D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54ABF"/>
    <w:multiLevelType w:val="multilevel"/>
    <w:tmpl w:val="8E3E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07C7D"/>
    <w:multiLevelType w:val="multilevel"/>
    <w:tmpl w:val="54B0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B3701"/>
    <w:multiLevelType w:val="multilevel"/>
    <w:tmpl w:val="CEA05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B0F07"/>
    <w:multiLevelType w:val="multilevel"/>
    <w:tmpl w:val="525A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F406CA"/>
    <w:multiLevelType w:val="hybridMultilevel"/>
    <w:tmpl w:val="ECBA5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C113C2"/>
    <w:multiLevelType w:val="multilevel"/>
    <w:tmpl w:val="6F28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0675F1"/>
    <w:multiLevelType w:val="multilevel"/>
    <w:tmpl w:val="050AA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081283"/>
    <w:multiLevelType w:val="hybridMultilevel"/>
    <w:tmpl w:val="B9B26F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D9E65B2"/>
    <w:multiLevelType w:val="hybridMultilevel"/>
    <w:tmpl w:val="4FF2724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5B51CD"/>
    <w:multiLevelType w:val="multilevel"/>
    <w:tmpl w:val="E14A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245669"/>
    <w:multiLevelType w:val="multilevel"/>
    <w:tmpl w:val="62D62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C16210"/>
    <w:multiLevelType w:val="multilevel"/>
    <w:tmpl w:val="8098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C33A3C"/>
    <w:multiLevelType w:val="multilevel"/>
    <w:tmpl w:val="90300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790A6C"/>
    <w:multiLevelType w:val="multilevel"/>
    <w:tmpl w:val="F4867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2D4325"/>
    <w:multiLevelType w:val="multilevel"/>
    <w:tmpl w:val="5AE8F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6622A6"/>
    <w:multiLevelType w:val="multilevel"/>
    <w:tmpl w:val="081C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F31B35"/>
    <w:multiLevelType w:val="multilevel"/>
    <w:tmpl w:val="D248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E90EFE"/>
    <w:multiLevelType w:val="multilevel"/>
    <w:tmpl w:val="A962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7C25CD"/>
    <w:multiLevelType w:val="hybridMultilevel"/>
    <w:tmpl w:val="FE28C9C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DC750B"/>
    <w:multiLevelType w:val="multilevel"/>
    <w:tmpl w:val="FB2A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687E0B"/>
    <w:multiLevelType w:val="multilevel"/>
    <w:tmpl w:val="E14251A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002359"/>
    <w:multiLevelType w:val="multilevel"/>
    <w:tmpl w:val="635C204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8660C"/>
    <w:multiLevelType w:val="hybridMultilevel"/>
    <w:tmpl w:val="71D0BC5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B5D3CAF"/>
    <w:multiLevelType w:val="multilevel"/>
    <w:tmpl w:val="08E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51418"/>
    <w:multiLevelType w:val="multilevel"/>
    <w:tmpl w:val="0D1A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2733CB"/>
    <w:multiLevelType w:val="multilevel"/>
    <w:tmpl w:val="5FCA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02517B"/>
    <w:multiLevelType w:val="multilevel"/>
    <w:tmpl w:val="631A77F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0"/>
  </w:num>
  <w:num w:numId="3">
    <w:abstractNumId w:val="7"/>
  </w:num>
  <w:num w:numId="4">
    <w:abstractNumId w:val="3"/>
  </w:num>
  <w:num w:numId="5">
    <w:abstractNumId w:val="17"/>
  </w:num>
  <w:num w:numId="6">
    <w:abstractNumId w:val="27"/>
  </w:num>
  <w:num w:numId="7">
    <w:abstractNumId w:val="21"/>
  </w:num>
  <w:num w:numId="8">
    <w:abstractNumId w:val="11"/>
  </w:num>
  <w:num w:numId="9">
    <w:abstractNumId w:val="9"/>
  </w:num>
  <w:num w:numId="10">
    <w:abstractNumId w:val="18"/>
  </w:num>
  <w:num w:numId="11">
    <w:abstractNumId w:val="8"/>
  </w:num>
  <w:num w:numId="12">
    <w:abstractNumId w:val="30"/>
  </w:num>
  <w:num w:numId="13">
    <w:abstractNumId w:val="6"/>
  </w:num>
  <w:num w:numId="14">
    <w:abstractNumId w:val="32"/>
  </w:num>
  <w:num w:numId="15">
    <w:abstractNumId w:val="13"/>
  </w:num>
  <w:num w:numId="16">
    <w:abstractNumId w:val="24"/>
  </w:num>
  <w:num w:numId="17">
    <w:abstractNumId w:val="14"/>
  </w:num>
  <w:num w:numId="18">
    <w:abstractNumId w:val="28"/>
  </w:num>
  <w:num w:numId="19">
    <w:abstractNumId w:val="4"/>
  </w:num>
  <w:num w:numId="20">
    <w:abstractNumId w:val="15"/>
  </w:num>
  <w:num w:numId="21">
    <w:abstractNumId w:val="12"/>
  </w:num>
  <w:num w:numId="22">
    <w:abstractNumId w:val="16"/>
  </w:num>
  <w:num w:numId="23">
    <w:abstractNumId w:val="31"/>
  </w:num>
  <w:num w:numId="24">
    <w:abstractNumId w:val="2"/>
  </w:num>
  <w:num w:numId="25">
    <w:abstractNumId w:val="26"/>
  </w:num>
  <w:num w:numId="26">
    <w:abstractNumId w:val="23"/>
  </w:num>
  <w:num w:numId="27">
    <w:abstractNumId w:val="19"/>
  </w:num>
  <w:num w:numId="28">
    <w:abstractNumId w:val="22"/>
  </w:num>
  <w:num w:numId="29">
    <w:abstractNumId w:val="5"/>
  </w:num>
  <w:num w:numId="30">
    <w:abstractNumId w:val="29"/>
  </w:num>
  <w:num w:numId="31">
    <w:abstractNumId w:val="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D2"/>
    <w:rsid w:val="000C095F"/>
    <w:rsid w:val="00165413"/>
    <w:rsid w:val="0018241F"/>
    <w:rsid w:val="001D69CD"/>
    <w:rsid w:val="00204C4F"/>
    <w:rsid w:val="00212FB8"/>
    <w:rsid w:val="00281E1B"/>
    <w:rsid w:val="0030112C"/>
    <w:rsid w:val="00355F75"/>
    <w:rsid w:val="003C4B94"/>
    <w:rsid w:val="003D398A"/>
    <w:rsid w:val="004A7172"/>
    <w:rsid w:val="004D0D86"/>
    <w:rsid w:val="00520FAE"/>
    <w:rsid w:val="00522414"/>
    <w:rsid w:val="005257BA"/>
    <w:rsid w:val="00574E25"/>
    <w:rsid w:val="006322F9"/>
    <w:rsid w:val="00680B91"/>
    <w:rsid w:val="006D2642"/>
    <w:rsid w:val="007363B3"/>
    <w:rsid w:val="00757B78"/>
    <w:rsid w:val="007A31B8"/>
    <w:rsid w:val="008552A3"/>
    <w:rsid w:val="008E329E"/>
    <w:rsid w:val="009079D2"/>
    <w:rsid w:val="00A06AB5"/>
    <w:rsid w:val="00A2181E"/>
    <w:rsid w:val="00A32AD4"/>
    <w:rsid w:val="00A35624"/>
    <w:rsid w:val="00A66920"/>
    <w:rsid w:val="00AD0892"/>
    <w:rsid w:val="00AF0CD4"/>
    <w:rsid w:val="00B57FBF"/>
    <w:rsid w:val="00BB40C6"/>
    <w:rsid w:val="00BC5E43"/>
    <w:rsid w:val="00C31B71"/>
    <w:rsid w:val="00C5570B"/>
    <w:rsid w:val="00C64669"/>
    <w:rsid w:val="00CA4019"/>
    <w:rsid w:val="00CE09F9"/>
    <w:rsid w:val="00D15503"/>
    <w:rsid w:val="00D16366"/>
    <w:rsid w:val="00D436BD"/>
    <w:rsid w:val="00D60361"/>
    <w:rsid w:val="00E75017"/>
    <w:rsid w:val="00E87C9F"/>
    <w:rsid w:val="00F42D42"/>
    <w:rsid w:val="00F64289"/>
    <w:rsid w:val="00F7187C"/>
    <w:rsid w:val="00FB22EF"/>
    <w:rsid w:val="00FD3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34F03"/>
  <w15:chartTrackingRefBased/>
  <w15:docId w15:val="{312D59B9-907E-47A3-897B-125B5C1D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9079D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9079D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079D2"/>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9079D2"/>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9079D2"/>
    <w:rPr>
      <w:b/>
      <w:bCs/>
    </w:rPr>
  </w:style>
  <w:style w:type="paragraph" w:styleId="Akapitzlist">
    <w:name w:val="List Paragraph"/>
    <w:basedOn w:val="Normalny"/>
    <w:uiPriority w:val="34"/>
    <w:qFormat/>
    <w:rsid w:val="009079D2"/>
    <w:pPr>
      <w:ind w:left="720"/>
      <w:contextualSpacing/>
    </w:pPr>
  </w:style>
  <w:style w:type="paragraph" w:styleId="NormalnyWeb">
    <w:name w:val="Normal (Web)"/>
    <w:basedOn w:val="Normalny"/>
    <w:uiPriority w:val="99"/>
    <w:semiHidden/>
    <w:unhideWhenUsed/>
    <w:rsid w:val="00FD3D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224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414"/>
  </w:style>
  <w:style w:type="paragraph" w:styleId="Stopka">
    <w:name w:val="footer"/>
    <w:basedOn w:val="Normalny"/>
    <w:link w:val="StopkaZnak"/>
    <w:uiPriority w:val="99"/>
    <w:unhideWhenUsed/>
    <w:rsid w:val="005224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414"/>
  </w:style>
  <w:style w:type="paragraph" w:customStyle="1" w:styleId="Default">
    <w:name w:val="Default"/>
    <w:rsid w:val="00A35624"/>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C5570B"/>
    <w:rPr>
      <w:sz w:val="16"/>
      <w:szCs w:val="16"/>
    </w:rPr>
  </w:style>
  <w:style w:type="paragraph" w:styleId="Tekstkomentarza">
    <w:name w:val="annotation text"/>
    <w:basedOn w:val="Normalny"/>
    <w:link w:val="TekstkomentarzaZnak"/>
    <w:uiPriority w:val="99"/>
    <w:semiHidden/>
    <w:unhideWhenUsed/>
    <w:rsid w:val="00C557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570B"/>
    <w:rPr>
      <w:sz w:val="20"/>
      <w:szCs w:val="20"/>
    </w:rPr>
  </w:style>
  <w:style w:type="paragraph" w:styleId="Tematkomentarza">
    <w:name w:val="annotation subject"/>
    <w:basedOn w:val="Tekstkomentarza"/>
    <w:next w:val="Tekstkomentarza"/>
    <w:link w:val="TematkomentarzaZnak"/>
    <w:uiPriority w:val="99"/>
    <w:semiHidden/>
    <w:unhideWhenUsed/>
    <w:rsid w:val="00C5570B"/>
    <w:rPr>
      <w:b/>
      <w:bCs/>
    </w:rPr>
  </w:style>
  <w:style w:type="character" w:customStyle="1" w:styleId="TematkomentarzaZnak">
    <w:name w:val="Temat komentarza Znak"/>
    <w:basedOn w:val="TekstkomentarzaZnak"/>
    <w:link w:val="Tematkomentarza"/>
    <w:uiPriority w:val="99"/>
    <w:semiHidden/>
    <w:rsid w:val="00C5570B"/>
    <w:rPr>
      <w:b/>
      <w:bCs/>
      <w:sz w:val="20"/>
      <w:szCs w:val="20"/>
    </w:rPr>
  </w:style>
  <w:style w:type="paragraph" w:styleId="Tekstdymka">
    <w:name w:val="Balloon Text"/>
    <w:basedOn w:val="Normalny"/>
    <w:link w:val="TekstdymkaZnak"/>
    <w:uiPriority w:val="99"/>
    <w:semiHidden/>
    <w:unhideWhenUsed/>
    <w:rsid w:val="00C557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5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4983">
      <w:bodyDiv w:val="1"/>
      <w:marLeft w:val="0"/>
      <w:marRight w:val="0"/>
      <w:marTop w:val="0"/>
      <w:marBottom w:val="0"/>
      <w:divBdr>
        <w:top w:val="none" w:sz="0" w:space="0" w:color="auto"/>
        <w:left w:val="none" w:sz="0" w:space="0" w:color="auto"/>
        <w:bottom w:val="none" w:sz="0" w:space="0" w:color="auto"/>
        <w:right w:val="none" w:sz="0" w:space="0" w:color="auto"/>
      </w:divBdr>
    </w:div>
    <w:div w:id="470172708">
      <w:bodyDiv w:val="1"/>
      <w:marLeft w:val="0"/>
      <w:marRight w:val="0"/>
      <w:marTop w:val="0"/>
      <w:marBottom w:val="0"/>
      <w:divBdr>
        <w:top w:val="none" w:sz="0" w:space="0" w:color="auto"/>
        <w:left w:val="none" w:sz="0" w:space="0" w:color="auto"/>
        <w:bottom w:val="none" w:sz="0" w:space="0" w:color="auto"/>
        <w:right w:val="none" w:sz="0" w:space="0" w:color="auto"/>
      </w:divBdr>
    </w:div>
    <w:div w:id="1170481721">
      <w:bodyDiv w:val="1"/>
      <w:marLeft w:val="0"/>
      <w:marRight w:val="0"/>
      <w:marTop w:val="0"/>
      <w:marBottom w:val="0"/>
      <w:divBdr>
        <w:top w:val="none" w:sz="0" w:space="0" w:color="auto"/>
        <w:left w:val="none" w:sz="0" w:space="0" w:color="auto"/>
        <w:bottom w:val="none" w:sz="0" w:space="0" w:color="auto"/>
        <w:right w:val="none" w:sz="0" w:space="0" w:color="auto"/>
      </w:divBdr>
    </w:div>
    <w:div w:id="1179856984">
      <w:bodyDiv w:val="1"/>
      <w:marLeft w:val="0"/>
      <w:marRight w:val="0"/>
      <w:marTop w:val="0"/>
      <w:marBottom w:val="0"/>
      <w:divBdr>
        <w:top w:val="none" w:sz="0" w:space="0" w:color="auto"/>
        <w:left w:val="none" w:sz="0" w:space="0" w:color="auto"/>
        <w:bottom w:val="none" w:sz="0" w:space="0" w:color="auto"/>
        <w:right w:val="none" w:sz="0" w:space="0" w:color="auto"/>
      </w:divBdr>
    </w:div>
    <w:div w:id="1398438318">
      <w:bodyDiv w:val="1"/>
      <w:marLeft w:val="0"/>
      <w:marRight w:val="0"/>
      <w:marTop w:val="0"/>
      <w:marBottom w:val="0"/>
      <w:divBdr>
        <w:top w:val="none" w:sz="0" w:space="0" w:color="auto"/>
        <w:left w:val="none" w:sz="0" w:space="0" w:color="auto"/>
        <w:bottom w:val="none" w:sz="0" w:space="0" w:color="auto"/>
        <w:right w:val="none" w:sz="0" w:space="0" w:color="auto"/>
      </w:divBdr>
    </w:div>
    <w:div w:id="1413620289">
      <w:bodyDiv w:val="1"/>
      <w:marLeft w:val="0"/>
      <w:marRight w:val="0"/>
      <w:marTop w:val="0"/>
      <w:marBottom w:val="0"/>
      <w:divBdr>
        <w:top w:val="none" w:sz="0" w:space="0" w:color="auto"/>
        <w:left w:val="none" w:sz="0" w:space="0" w:color="auto"/>
        <w:bottom w:val="none" w:sz="0" w:space="0" w:color="auto"/>
        <w:right w:val="none" w:sz="0" w:space="0" w:color="auto"/>
      </w:divBdr>
    </w:div>
    <w:div w:id="16031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7611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Kostuś</dc:creator>
  <cp:keywords/>
  <dc:description/>
  <cp:lastModifiedBy>Joanna Kostuś</cp:lastModifiedBy>
  <cp:revision>3</cp:revision>
  <dcterms:created xsi:type="dcterms:W3CDTF">2025-02-28T06:18:00Z</dcterms:created>
  <dcterms:modified xsi:type="dcterms:W3CDTF">2025-02-28T06:18:00Z</dcterms:modified>
</cp:coreProperties>
</file>