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19" w:rsidRDefault="00137E19" w:rsidP="00137E19">
      <w:pPr>
        <w:pStyle w:val="Tytu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Do użytku wewnętrznego</w:t>
      </w:r>
    </w:p>
    <w:p w:rsidR="00137E19" w:rsidRDefault="00137E19" w:rsidP="00137E19">
      <w:pPr>
        <w:pStyle w:val="Tytu"/>
      </w:pPr>
      <w:r>
        <w:rPr>
          <w:noProof/>
          <w:lang w:val="pl-PL" w:eastAsia="pl-PL"/>
        </w:rPr>
        <w:drawing>
          <wp:inline distT="0" distB="0" distL="0" distR="0">
            <wp:extent cx="676275" cy="619125"/>
            <wp:effectExtent l="0" t="0" r="9525" b="9525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19" w:rsidRPr="00E77F69" w:rsidRDefault="00137E19" w:rsidP="00137E19">
      <w:pPr>
        <w:jc w:val="center"/>
        <w:rPr>
          <w:b/>
        </w:rPr>
      </w:pPr>
      <w:r w:rsidRPr="00E77F69">
        <w:rPr>
          <w:b/>
        </w:rPr>
        <w:t xml:space="preserve">Zarządzenie Nr </w:t>
      </w:r>
      <w:r w:rsidR="00387EBF">
        <w:rPr>
          <w:b/>
        </w:rPr>
        <w:t xml:space="preserve"> 5</w:t>
      </w:r>
      <w:r>
        <w:rPr>
          <w:b/>
        </w:rPr>
        <w:t xml:space="preserve"> /2016</w:t>
      </w:r>
    </w:p>
    <w:p w:rsidR="00137E19" w:rsidRPr="00E77F69" w:rsidRDefault="00137E19" w:rsidP="00137E19">
      <w:pPr>
        <w:jc w:val="center"/>
        <w:rPr>
          <w:b/>
        </w:rPr>
      </w:pPr>
      <w:r w:rsidRPr="00E77F69">
        <w:rPr>
          <w:b/>
        </w:rPr>
        <w:t>Rektora Uniwersytetu Opolskiego</w:t>
      </w:r>
    </w:p>
    <w:p w:rsidR="00137E19" w:rsidRPr="00E77F69" w:rsidRDefault="00137E19" w:rsidP="00137E19">
      <w:pPr>
        <w:jc w:val="center"/>
      </w:pPr>
      <w:r w:rsidRPr="00E77F69">
        <w:t>z dnia</w:t>
      </w:r>
      <w:r>
        <w:t xml:space="preserve">  </w:t>
      </w:r>
      <w:r w:rsidR="00387EBF">
        <w:t>17 lutego</w:t>
      </w:r>
      <w:bookmarkStart w:id="0" w:name="_GoBack"/>
      <w:bookmarkEnd w:id="0"/>
      <w:r w:rsidR="00E833D1">
        <w:t xml:space="preserve">  </w:t>
      </w:r>
      <w:r>
        <w:t>2016</w:t>
      </w:r>
      <w:r w:rsidRPr="00E77F69">
        <w:t xml:space="preserve"> r.</w:t>
      </w:r>
    </w:p>
    <w:p w:rsidR="00137E19" w:rsidRDefault="00137E19" w:rsidP="00137E19">
      <w:pPr>
        <w:spacing w:line="360" w:lineRule="auto"/>
        <w:jc w:val="both"/>
      </w:pPr>
    </w:p>
    <w:p w:rsidR="00137E19" w:rsidRDefault="00137E19" w:rsidP="00137E19">
      <w:pPr>
        <w:ind w:left="1276" w:hanging="1276"/>
        <w:jc w:val="both"/>
      </w:pPr>
      <w:r w:rsidRPr="00E77F69">
        <w:t>w sprawie:</w:t>
      </w:r>
      <w:r w:rsidR="00E833D1">
        <w:t>  </w:t>
      </w:r>
      <w:r w:rsidRPr="00137E19">
        <w:rPr>
          <w:b/>
        </w:rPr>
        <w:t>zmiany zarządzenia nr 46/2015 Rektora Un</w:t>
      </w:r>
      <w:r w:rsidR="00E833D1">
        <w:rPr>
          <w:b/>
        </w:rPr>
        <w:t>iwersytetu Opolskiego z dnia 21 </w:t>
      </w:r>
      <w:r w:rsidRPr="00137E19">
        <w:rPr>
          <w:b/>
        </w:rPr>
        <w:t>grudnia 2015 r. dot.</w:t>
      </w:r>
      <w:r w:rsidRPr="00E77F69">
        <w:t xml:space="preserve"> </w:t>
      </w:r>
      <w:r>
        <w:rPr>
          <w:b/>
        </w:rPr>
        <w:t xml:space="preserve">krajowych podróży służbowych pracowników Uniwersytetu Opolskiego </w:t>
      </w:r>
    </w:p>
    <w:p w:rsidR="00137E19" w:rsidRDefault="00137E19" w:rsidP="00137E19">
      <w:pPr>
        <w:ind w:left="1276" w:hanging="1276"/>
        <w:jc w:val="both"/>
      </w:pPr>
    </w:p>
    <w:p w:rsidR="00137E19" w:rsidRDefault="00137E19" w:rsidP="00137E19">
      <w:pPr>
        <w:jc w:val="both"/>
      </w:pPr>
      <w:r>
        <w:t>Na podstawie art. 77</w:t>
      </w:r>
      <w:r>
        <w:rPr>
          <w:vertAlign w:val="superscript"/>
        </w:rPr>
        <w:t xml:space="preserve">5 </w:t>
      </w:r>
      <w:r>
        <w:t>§ 2</w:t>
      </w:r>
      <w:r>
        <w:rPr>
          <w:color w:val="FF0000"/>
        </w:rPr>
        <w:t xml:space="preserve"> </w:t>
      </w:r>
      <w:r>
        <w:rPr>
          <w:vertAlign w:val="superscript"/>
        </w:rPr>
        <w:t xml:space="preserve"> </w:t>
      </w:r>
      <w:r>
        <w:t xml:space="preserve">ustawy z dnia 26 czerwca 1974 r. - Kodeks Pracy (tj. Dz. U. 2014.1502 z </w:t>
      </w:r>
      <w:proofErr w:type="spellStart"/>
      <w:r>
        <w:t>późn</w:t>
      </w:r>
      <w:proofErr w:type="spellEnd"/>
      <w:r>
        <w:t>. zm.) oraz Rozporządzenia Ministra Pracy i Polityki Społecznej z dnia 29 stycznia 2013 r. w sprawie należności przysługujących pracownikowi zatrudnionemu w państwowej lub samorządowej jednostce sfery budżetowej  z tytułu podróży służbowej (Dz. U. 2013.167) zarządza się, co następuje:</w:t>
      </w:r>
    </w:p>
    <w:p w:rsidR="00137E19" w:rsidRDefault="00137E19" w:rsidP="00137E19">
      <w:pPr>
        <w:jc w:val="both"/>
        <w:rPr>
          <w:vertAlign w:val="superscript"/>
        </w:rPr>
      </w:pPr>
    </w:p>
    <w:p w:rsidR="00137E19" w:rsidRDefault="00137E19" w:rsidP="00137E19">
      <w:pPr>
        <w:spacing w:line="360" w:lineRule="auto"/>
        <w:jc w:val="center"/>
      </w:pPr>
      <w:r>
        <w:t>§ 1</w:t>
      </w:r>
    </w:p>
    <w:p w:rsidR="00F530A2" w:rsidRDefault="00137E19" w:rsidP="00137E19">
      <w:pPr>
        <w:jc w:val="both"/>
      </w:pPr>
      <w:r>
        <w:t>W zarządzeniu nr 46/2015 Rektora Uniwersytetu Opolskiego z dnia 21 grudnia 2015 r. dot. krajowych podróży służbowych pracowników Uniwersytetu Opolskiego zmienia się  § 2 ust. 2, który otrzymuje następujące brzmienie:</w:t>
      </w:r>
    </w:p>
    <w:p w:rsidR="00137E19" w:rsidRDefault="00137E19"/>
    <w:p w:rsidR="00137E19" w:rsidRDefault="00137E19" w:rsidP="00137E19">
      <w:pPr>
        <w:ind w:left="426" w:hanging="426"/>
        <w:jc w:val="both"/>
      </w:pPr>
      <w:r>
        <w:t>„2. Decyzję w sprawie polecenia wyjazdu służbowego, potwierdzoną pisemnym poleceniem wyjazdu służbowego, dla poszczególnym grup pracowniczych</w:t>
      </w:r>
      <w:r w:rsidRPr="00951E46">
        <w:t xml:space="preserve"> </w:t>
      </w:r>
      <w:r>
        <w:t>podejmują:</w:t>
      </w:r>
    </w:p>
    <w:p w:rsidR="00137E19" w:rsidRDefault="00137E19" w:rsidP="00137E19">
      <w:pPr>
        <w:numPr>
          <w:ilvl w:val="0"/>
          <w:numId w:val="2"/>
        </w:numPr>
        <w:tabs>
          <w:tab w:val="clear" w:pos="1080"/>
        </w:tabs>
        <w:ind w:left="709" w:hanging="283"/>
        <w:jc w:val="both"/>
      </w:pPr>
      <w:r>
        <w:t>Dyrektorzy instytutów i samodzielnych katedr dla nauczycieli akademickich;</w:t>
      </w:r>
    </w:p>
    <w:p w:rsidR="00137E19" w:rsidRDefault="00137E19" w:rsidP="00137E19">
      <w:pPr>
        <w:numPr>
          <w:ilvl w:val="0"/>
          <w:numId w:val="2"/>
        </w:numPr>
        <w:tabs>
          <w:tab w:val="clear" w:pos="1080"/>
        </w:tabs>
        <w:ind w:left="709" w:hanging="283"/>
        <w:jc w:val="both"/>
      </w:pPr>
      <w:r>
        <w:t>Dziekani wydziałów dla nauczycieli akademickich pełniących funkcje dyrektorów instytutów i kierowników samodzielnych katedr;</w:t>
      </w:r>
    </w:p>
    <w:p w:rsidR="00137E19" w:rsidRDefault="00137E19" w:rsidP="00137E19">
      <w:pPr>
        <w:numPr>
          <w:ilvl w:val="0"/>
          <w:numId w:val="2"/>
        </w:numPr>
        <w:tabs>
          <w:tab w:val="clear" w:pos="1080"/>
        </w:tabs>
        <w:ind w:left="709" w:hanging="283"/>
        <w:jc w:val="both"/>
      </w:pPr>
      <w:r>
        <w:t>Kanclerz dla pracowników niebędących nauczycielami akademickimi;</w:t>
      </w:r>
    </w:p>
    <w:p w:rsidR="00137E19" w:rsidRDefault="00137E19" w:rsidP="00137E19">
      <w:pPr>
        <w:numPr>
          <w:ilvl w:val="0"/>
          <w:numId w:val="2"/>
        </w:numPr>
        <w:tabs>
          <w:tab w:val="clear" w:pos="1080"/>
        </w:tabs>
        <w:ind w:left="709" w:hanging="283"/>
        <w:jc w:val="both"/>
      </w:pPr>
      <w:r>
        <w:t xml:space="preserve">Rektor dla prorektorów, dla Rektora dokument potwierdzający wyjazd służbowy potwierdza upoważniony prorektor; </w:t>
      </w:r>
    </w:p>
    <w:p w:rsidR="00137E19" w:rsidRDefault="00137E19" w:rsidP="00137E19">
      <w:pPr>
        <w:numPr>
          <w:ilvl w:val="0"/>
          <w:numId w:val="2"/>
        </w:numPr>
        <w:tabs>
          <w:tab w:val="clear" w:pos="1080"/>
        </w:tabs>
        <w:ind w:left="709" w:hanging="283"/>
        <w:jc w:val="both"/>
      </w:pPr>
      <w:r>
        <w:t xml:space="preserve">Upoważnieni prorektorzy dla dziekanów wydziałów i </w:t>
      </w:r>
      <w:r w:rsidR="000B3524">
        <w:t>dyrektora Biblioteki Głównej</w:t>
      </w:r>
      <w:r>
        <w:t>;</w:t>
      </w:r>
    </w:p>
    <w:p w:rsidR="00137E19" w:rsidRDefault="000B3524" w:rsidP="00137E19">
      <w:pPr>
        <w:numPr>
          <w:ilvl w:val="0"/>
          <w:numId w:val="2"/>
        </w:numPr>
        <w:tabs>
          <w:tab w:val="clear" w:pos="1080"/>
        </w:tabs>
        <w:ind w:left="709" w:hanging="283"/>
        <w:jc w:val="both"/>
      </w:pPr>
      <w:r>
        <w:t xml:space="preserve">Dyrektor Biblioteki Głównej </w:t>
      </w:r>
      <w:r w:rsidR="00137E19">
        <w:t>dla podległych pracowników.”</w:t>
      </w:r>
    </w:p>
    <w:p w:rsidR="00137E19" w:rsidRDefault="00137E19" w:rsidP="00137E19">
      <w:pPr>
        <w:jc w:val="both"/>
      </w:pPr>
    </w:p>
    <w:p w:rsidR="00137E19" w:rsidRDefault="00137E19" w:rsidP="00137E19">
      <w:pPr>
        <w:jc w:val="center"/>
      </w:pPr>
      <w:r>
        <w:t>§ 2</w:t>
      </w:r>
    </w:p>
    <w:p w:rsidR="00137E19" w:rsidRDefault="00137E19" w:rsidP="00137E19">
      <w:pPr>
        <w:jc w:val="both"/>
      </w:pPr>
    </w:p>
    <w:p w:rsidR="00137E19" w:rsidRDefault="00137E19" w:rsidP="00137E19">
      <w:pPr>
        <w:jc w:val="both"/>
      </w:pPr>
      <w:r>
        <w:t>Pozostałe postanowienia zarządzenia nr 46/2015 Rektora Uniwersytetu Opolskiego z dnia 21 grudnia 2015 r. pozostają bez zmian.</w:t>
      </w:r>
    </w:p>
    <w:p w:rsidR="00137E19" w:rsidRDefault="00137E19" w:rsidP="00137E19">
      <w:pPr>
        <w:jc w:val="both"/>
      </w:pPr>
    </w:p>
    <w:p w:rsidR="00137E19" w:rsidRDefault="00137E19" w:rsidP="00137E19">
      <w:pPr>
        <w:jc w:val="center"/>
      </w:pPr>
      <w:r>
        <w:t>§ 3</w:t>
      </w:r>
    </w:p>
    <w:p w:rsidR="00137E19" w:rsidRDefault="00137E19" w:rsidP="00137E19">
      <w:pPr>
        <w:jc w:val="both"/>
      </w:pPr>
    </w:p>
    <w:p w:rsidR="00137E19" w:rsidRDefault="00137E19" w:rsidP="00137E19">
      <w:pPr>
        <w:jc w:val="both"/>
      </w:pPr>
      <w:r>
        <w:t>Zarządzenie wchodzi w życie z dniem podpisania.</w:t>
      </w:r>
    </w:p>
    <w:p w:rsidR="00137E19" w:rsidRDefault="00137E19" w:rsidP="00137E19">
      <w:pPr>
        <w:ind w:left="426" w:hanging="426"/>
      </w:pPr>
    </w:p>
    <w:sectPr w:rsidR="001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6F"/>
    <w:multiLevelType w:val="hybridMultilevel"/>
    <w:tmpl w:val="689A44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C2A6F83"/>
    <w:multiLevelType w:val="hybridMultilevel"/>
    <w:tmpl w:val="98FA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9"/>
    <w:rsid w:val="000B3524"/>
    <w:rsid w:val="00137E19"/>
    <w:rsid w:val="00387EBF"/>
    <w:rsid w:val="00E833D1"/>
    <w:rsid w:val="00F156A0"/>
    <w:rsid w:val="00F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7E19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37E1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7E19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37E1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2016-02-16T10:49:00Z</cp:lastPrinted>
  <dcterms:created xsi:type="dcterms:W3CDTF">2016-02-02T08:34:00Z</dcterms:created>
  <dcterms:modified xsi:type="dcterms:W3CDTF">2016-02-16T10:50:00Z</dcterms:modified>
</cp:coreProperties>
</file>