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sz w:val="20"/>
          <w:szCs w:val="20"/>
        </w:rPr>
      </w:pPr>
      <w:bookmarkStart w:id="0" w:name="_GoBack"/>
      <w:bookmarkEnd w:id="0"/>
    </w:p>
    <w:p>
      <w:pPr>
        <w:spacing w:line="240" w:lineRule="auto"/>
        <w:jc w:val="center"/>
        <w:rPr>
          <w:b/>
          <w:sz w:val="20"/>
          <w:szCs w:val="20"/>
        </w:rPr>
      </w:pPr>
    </w:p>
    <w:p>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SPRAWOZDANIE Z DZIAŁALNOŚCI UCZELNIANEGO SYSTEMU DOSKONALENIA JAKOŚCI KSZTAŁCENIA W UNIWERSYTECIE OPOLSKIM W ROKU AKADEMICKIM 2015/2016</w:t>
      </w:r>
    </w:p>
    <w:p>
      <w:pPr>
        <w:spacing w:line="240" w:lineRule="auto"/>
        <w:rPr>
          <w:rFonts w:ascii="Times New Roman" w:hAnsi="Times New Roman" w:cs="Times New Roman"/>
          <w:b/>
          <w:sz w:val="24"/>
          <w:szCs w:val="24"/>
        </w:rPr>
      </w:pPr>
      <w:r>
        <w:rPr>
          <w:rFonts w:ascii="Times New Roman" w:hAnsi="Times New Roman" w:cs="Times New Roman"/>
          <w:b/>
          <w:sz w:val="24"/>
          <w:szCs w:val="24"/>
        </w:rPr>
        <w:t>I.  Informacje wstępne</w:t>
      </w:r>
    </w:p>
    <w:p>
      <w:pPr>
        <w:pStyle w:val="4"/>
        <w:spacing w:line="360" w:lineRule="auto"/>
        <w:ind w:left="0"/>
        <w:jc w:val="both"/>
        <w:rPr>
          <w:rFonts w:ascii="Times New Roman" w:hAnsi="Times New Roman" w:cs="Times New Roman"/>
          <w:sz w:val="24"/>
          <w:szCs w:val="24"/>
        </w:rPr>
      </w:pPr>
      <w:r>
        <w:rPr>
          <w:rFonts w:ascii="Times New Roman" w:hAnsi="Times New Roman" w:cs="Times New Roman"/>
          <w:sz w:val="24"/>
          <w:szCs w:val="24"/>
        </w:rPr>
        <w:t>Rok 2015/2016 był kolejnym rokiem podejmowania na Uniwersytecie Opolskim szeregu działań, mających na celu doskonalenie i monitorowanie jakości kształcenia, zgodnie z przyjętym na Uczelni harmonogramem. Uczelniana Komisja ds. Jakości Kształcenia w minionym roku 2015/2016 szczególnie wiele uwagi poświęcała kreowaniu podstaw utrzymania jakości kształcenia. Temu celowi służyło stworzenie wspólnie z Senacką Komisją ds. Kształcenia takich dokumentów jak: Uchwała nr 1/2016-2020 Senatu Uniwersytetu Opolskiego z dnia 29 września 2016 r w sprawie wprowadzenia Uczelnianego Systemu Doskonalenia Jakości Kształcenia oraz Księgi Jakości Kształcenia obowiązującej w UO; Uchwała nr 6/2016-2020 Senatu Uniwersytetu Opolskiego z dnia 27 października 2016r. wprowadzająca zmiany do Uchwały nr 83/2012-2016 z dnia 27 listopada 2014 r. w sprawie zmian w projektowaniu programów kształcenia i planów studiów oraz efektów kształcenia na danym kierunku studiów w związku z wejściem w życie Ustawy z dnia 23 sierpnia o zmianie ustawy – prawo o szkolnictwie wyższym; Regulamin Uznawania Efektów Uczenia się oraz zasad rekrutacji w ramach procedury uznawalności w Uniwersytecie Opolskim efektów uczenia się uzyskanych poza edukacja formalną; modyfikacja Regulaminu Studiów.</w:t>
      </w:r>
    </w:p>
    <w:p>
      <w:pPr>
        <w:pStyle w:val="4"/>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Sprawozdanie jest podsumowaniem funkcjonowania Uczelnianego Systemu Doskonalenia Jakości Kształcenia w roku akademickim 2015/2016 w ramach poszczególnych obszarów podlegających monitorowaniu. Zostało sporządzone w oparciu o informacje zawarte w dwóch sprawozdaniach, które zostały opracowane przez : </w:t>
      </w:r>
    </w:p>
    <w:p>
      <w:pPr>
        <w:pStyle w:val="4"/>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Uczelnianą Komisję ds. Doskonalenia Jakości Kształcenia </w:t>
      </w:r>
    </w:p>
    <w:p>
      <w:pPr>
        <w:pStyle w:val="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Uczelnianą Komisję ds. Oceny Jakości Kształcenia </w:t>
      </w:r>
    </w:p>
    <w:p>
      <w:pPr>
        <w:pStyle w:val="4"/>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 sprawozdaniach tych zawarty został opis działań projakościowych prowadzonych w poszczególnych wydziałach i jednostkach ogólnouczelnianych prowadzących działalność dydaktyczną.</w:t>
      </w:r>
    </w:p>
    <w:p>
      <w:pPr>
        <w:pStyle w:val="4"/>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W sprawozdaniu zawarte zostały uwagi i wnioski z przeprowadzonego na wydziałach audytu jakości kształcenia w roku akademickim 2015/2016. </w:t>
      </w:r>
    </w:p>
    <w:p>
      <w:pPr>
        <w:pStyle w:val="4"/>
        <w:spacing w:after="0" w:line="360" w:lineRule="auto"/>
        <w:ind w:left="0"/>
        <w:jc w:val="both"/>
        <w:rPr>
          <w:rFonts w:ascii="Times New Roman" w:hAnsi="Times New Roman" w:cs="Times New Roman"/>
          <w:bCs/>
          <w:sz w:val="24"/>
          <w:szCs w:val="24"/>
        </w:rPr>
      </w:pPr>
      <w:r>
        <w:rPr>
          <w:rFonts w:ascii="Times New Roman" w:hAnsi="Times New Roman" w:cs="Times New Roman"/>
          <w:sz w:val="24"/>
          <w:szCs w:val="24"/>
        </w:rPr>
        <w:t>P</w:t>
      </w:r>
      <w:r>
        <w:rPr>
          <w:rFonts w:ascii="Times New Roman" w:hAnsi="Times New Roman" w:cs="Times New Roman"/>
          <w:bCs/>
          <w:sz w:val="24"/>
          <w:szCs w:val="24"/>
        </w:rPr>
        <w:t>oniżej przedstawiono działania doskonalące jakości kształcenia w Uniwersytecie Opolskim w roku akademickim 2014/2015 oraz sformułowano rekomendacje w tym zakresie.</w:t>
      </w:r>
    </w:p>
    <w:p>
      <w:pPr>
        <w:spacing w:line="360" w:lineRule="auto"/>
        <w:rPr>
          <w:rFonts w:ascii="Times New Roman" w:hAnsi="Times New Roman" w:cs="Times New Roman"/>
          <w:sz w:val="24"/>
          <w:szCs w:val="24"/>
        </w:rPr>
      </w:pPr>
    </w:p>
    <w:p>
      <w:pPr>
        <w:pStyle w:val="5"/>
        <w:tabs>
          <w:tab w:val="left" w:pos="142"/>
          <w:tab w:val="clear" w:pos="708"/>
        </w:tabs>
        <w:spacing w:after="0" w:line="360" w:lineRule="auto"/>
        <w:jc w:val="both"/>
        <w:rPr>
          <w:rFonts w:ascii="Times New Roman" w:hAnsi="Times New Roman"/>
          <w:b/>
          <w:sz w:val="24"/>
          <w:szCs w:val="24"/>
        </w:rPr>
      </w:pPr>
      <w:r>
        <w:rPr>
          <w:rFonts w:ascii="Times New Roman" w:hAnsi="Times New Roman"/>
          <w:b/>
          <w:sz w:val="24"/>
          <w:szCs w:val="24"/>
        </w:rPr>
        <w:t xml:space="preserve">II. Działania Uczelnianej Komisji </w:t>
      </w:r>
      <w:r>
        <w:rPr>
          <w:rFonts w:ascii="Times New Roman" w:hAnsi="Times New Roman"/>
          <w:b/>
          <w:sz w:val="24"/>
          <w:szCs w:val="24"/>
          <w:u w:val="single"/>
        </w:rPr>
        <w:t>ds. Doskonalenia</w:t>
      </w:r>
      <w:r>
        <w:rPr>
          <w:rFonts w:ascii="Times New Roman" w:hAnsi="Times New Roman"/>
          <w:b/>
          <w:sz w:val="24"/>
          <w:szCs w:val="24"/>
        </w:rPr>
        <w:t xml:space="preserve"> Jakości Kształcenia</w:t>
      </w:r>
    </w:p>
    <w:p>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Komisja ds. doskonalenia jakości kształcenia w sprawozdaniu sporządzony za rok akademicki 2015/2016, wskazuje, że podejmowane przez nią działania na rzecz jakości kształcenia obejmowały głównie obszar dydaktyki. Dydaktyka jest podstawową sferą aktywności Uniwersytetu Opolskiego. Podejmowane przez Komisję działania miały na celu uatrakcyjnianie oferty dydaktycznej, czynienie Uczelni bardziej przyjazną studentom, zachęcanie nowych kandydatów do studiowania oraz tworzenia warunków do utrzymywania kontaktów z absolwentami Uczelni. Dążąc do osiągnięcia powyższych celów zrealizowano następujące zadania:</w:t>
      </w:r>
    </w:p>
    <w:p>
      <w:pPr>
        <w:pStyle w:val="4"/>
        <w:numPr>
          <w:ilvl w:val="0"/>
          <w:numId w:val="2"/>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Prowadzono okresowe przeglądy i monitoring programów kształcenia. Jednostki wszystkich wydziałów Uniwersytetu Opolskiego zgodnie z obowiązującym wewnętrznym systemem doskonalenia jakości kształcenia poddały weryfikacji i ocenie realizowane programy kształcenia, w tym plany studiów, a w szczególności: efekty kształcenia i punkty ECTS oraz  karty przedmiotu. Dokumentację zweryfikowano pod względem jej zgodności z obowiązującymi w tym czasie założeniami Krajowych Ram Kwalifikacji dla Szkolnictwa Wyższego, mając na uwadze potrzebę stałego jej doskonalenia m.in. poprzez modyfikację poszczególnych treści programowych oraz efektów kształcenia, spójności modułów itp. Dodatkowo w przypadku jednostek realizujących kierunki pedagogiczne analizy i korekty treści programowych wybranych przedmiotów uwzględniały specyficzne wymogi/potrzeby niezbędne w kształceniu nauczycieli (efekty nadające uprawnienia pedagogiczne). Wszystkie wspomniane modyfikacje każdorazowo dyktowane były dbałością jednostek prowadzących poszczególne kierunki/specjalności o potrzebę ciągłego dostosowywania programów kształcenia zarówno do aktualnego stanu nauki, jak i potrzeb rynku pracy. Podsumowując można stwierdzić, iż wszystkie programy kształcenia dla kierunków prowadzonych na Uniwersytecie Opolskim są zgodne z nowymi wytycznymi Krajowych Ram Kwalifikacji. Informacje o wszystkich programach są dostępne dla studentów i kandydatów - opublikowano pełną informację o tych programach na stronach wydziałów i instytutów (siatki, sylabusy, efekty kształcenia). Obowiązujące programy kształcenia w większości prowadzonych kierunków odpowiadają potrzebom rynku, dają studentom szerokie możliwości elastycznego kształtowania ścieżki studiów i udziału w pracach naukowo-badawczych wydziałów.</w:t>
      </w:r>
    </w:p>
    <w:p>
      <w:pPr>
        <w:pStyle w:val="4"/>
        <w:numPr>
          <w:ilvl w:val="0"/>
          <w:numId w:val="2"/>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Uruchomiono nowe kierunki i specjalności. W minionym roku akademickim zainteresowanie studiami na Uniwersytecie Opolskim utrzymywało się na dość wysokim poziomie. Należy jednak zaznaczyć, iż znacząco zmieniła się struktura studentów. Nastąpił wyraźny spadek liczby studentów studiów niestacjonarnych. Zmierzając do utrzymania zainteresowania studiami, na Uniwersytecie Opolskim w zakresie rozszerzenia oferty dydaktycznej uruchomiono nowe kierunki i specjalności. ( Załącznik nr 1 Sprawozdanie z działalności Uczelnianej Komisji ds. Doskonalenia Jakości Kształcenia). Na uwagę zasługuje zatwierdzenie efektów kształcenia dla kierunku lekarskiego, na który przewidziano rekrutację w roku akademickim 2017/18. Duże zainteresowanie i potrzeba rozwijania studiów doktoranckich na Uniwersytecie Opolskim spowodowała, iż i w tym obszarze wzbogacono ofertę kształcenia. Między innymi w październiku 2015 został powołany nowy kierunek: studia doktoranckie z nauk o rodzinie; w ten sposób Wydział Teologiczny Uniwersytetu Opolskiego jest pierwszą jednostką w Polsce z uprawnieniami doktoryzowania z nauk o rodzinie. Zarządzeniem nr 24/2016 Rektora Uniwersytetu Opolskiego z dnia 22 czerwca 2016 utworzono studia doktoranckie na Wydziale Filologicznym w dziedzinie nauk humanistycznych w zakresie dyscypliny naukowej językoznawstwa i literaturoznawstwa pod nazwą: </w:t>
      </w:r>
      <w:r>
        <w:rPr>
          <w:rFonts w:ascii="Times New Roman" w:hAnsi="Times New Roman" w:cs="Times New Roman"/>
          <w:i/>
          <w:sz w:val="24"/>
          <w:szCs w:val="24"/>
        </w:rPr>
        <w:t>PhD in English Language and Literature.</w:t>
      </w:r>
      <w:r>
        <w:rPr>
          <w:rFonts w:ascii="Times New Roman" w:hAnsi="Times New Roman" w:cs="Times New Roman"/>
          <w:sz w:val="24"/>
          <w:szCs w:val="24"/>
        </w:rPr>
        <w:t xml:space="preserve"> Władze Uczelni współpracowały z Radą Doktorantów w celu integracji uczestników studiów doktoranckich między sobą jak również społecznością akademicką. Dokonano miedzy innymi zmian w Regulaminie Studiów Doktoranckich ( Uchwała nr 7/2017-2020 Senatu UO z dnia 27 października 2016r.) Istotną rolę w uzupełnianiu oferty edukacyjnej Uniwersytetu Opolskiego odgrywają studia podyplomowe. Z przedstawionych sprawozdań wynika, że obecna oferta studiów podyplomowych po jej weryfikacji obejmuje 49 kierunków z obszarów zarówno nauk humanistycznych, ścisłych, przyrodniczych jak i społecznych, które są realizowane na wszystkich Wydziałach Uniwersytetu Opolskiego i w Centrum Edukacji Ustawicznej. Wszystkie jednostki na bieżąco podejmują działania polegające na analizie rynku, pod kątem dopasowania oferty edukacyjnej w zakresie studiów podyplomowych do jego potrzeb. </w:t>
      </w:r>
    </w:p>
    <w:p>
      <w:pPr>
        <w:pStyle w:val="4"/>
        <w:numPr>
          <w:ilvl w:val="0"/>
          <w:numId w:val="2"/>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Ukończono prace nad wydziałowymi strategiami doskonalenia jakości kształcenia. Wszystkie Rady Wydziałów Uniwersytetu Opolskiego przyjęły uchwały w sprawie wewnętrznego systemu doskonalenia jakości kształcenia w roku sprawozdawczym 2015/16. Jednocześnie Wydziały oraz jednostki ogólnouczelniane prowadzące działalność dydaktyczną wykazały zakończenie prac nad strategią doskonalenia jakości kształcenia. Strategie zostały przyjęte w formie uchwały na posiedzeniach Rad Wydziału.  Jedynie Wydział Ekonomiczny </w:t>
      </w:r>
      <w:r>
        <w:rPr>
          <w:rFonts w:ascii="Times New Roman" w:hAnsi="Times New Roman"/>
          <w:sz w:val="24"/>
          <w:szCs w:val="24"/>
        </w:rPr>
        <w:t>nie posiada jeszcze zatwierdzonej strategii doskonalenia jakości kształcenia.</w:t>
      </w:r>
    </w:p>
    <w:p>
      <w:pPr>
        <w:pStyle w:val="4"/>
        <w:numPr>
          <w:ilvl w:val="0"/>
          <w:numId w:val="2"/>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Dokonano analizy słabych i mocnych stron w zakresie doskonalenia jakości kształcenia. Wszystkie wydziały ( z wyjątkiem Wydziału Ekonomicznego) i jednostki ogólnouczelniane prowadzące działalność dydaktyczną wskazały słabe i mocne strony swojej jednostki w zakresie podejmowanych prac nad doskonaleniem jakości kształcenia.( Załącznik nr 1 Sprawozdanie Uczelnianej Komisji ds., Doskonalenia Jakości Kształcenia). </w:t>
      </w:r>
    </w:p>
    <w:p>
      <w:pPr>
        <w:pStyle w:val="4"/>
        <w:numPr>
          <w:ilvl w:val="0"/>
          <w:numId w:val="2"/>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Zwiększono dostępność zajęć prowadzonych w języku obcym. W roku akademickim 2014/15 Wydziały oferowały gotowość do prowadzenia zajęć w językach obcych, głównie w języku angielskim lub niemieckim, lecz podkreślały niewielkie zainteresowanie ze strony studentów taką ofertą. W roku akademickim 2015/16 sytuacja uległa znaczącej poprawie. Podjęte przez wszystkie jednostki starania rokują znaczny postęp w kolejnych latach sprawozdawczych.</w:t>
      </w:r>
    </w:p>
    <w:p>
      <w:pPr>
        <w:pStyle w:val="4"/>
        <w:numPr>
          <w:ilvl w:val="0"/>
          <w:numId w:val="2"/>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W roku akademickim 2014/15 w oparciu zapisy Regulaminu studiów oraz procedurę dyplomowania SDJK -O-U10, poszczególne jednostki Uniwersytetu Opolskiego przygotowały wytyczne dotyczące procesu dyplomowania na studiach I i II stopnia a także studiach podyplomowych oraz zamieściły niezbędne wytyczne dotyczące realizacji prac dyplomowych, inżynierskich i magisterskich na stronach swoich Wydziałów/Centrum Kształcenia Ustawicznego. Wytyczne zostały dopasowane do specyfiki wydziałów i są zgodne z zapisami procedury SDJK-O -U10. </w:t>
      </w:r>
    </w:p>
    <w:p>
      <w:pPr>
        <w:pStyle w:val="4"/>
        <w:numPr>
          <w:ilvl w:val="0"/>
          <w:numId w:val="2"/>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Zwiększono dostęp do wiedzy na wszystkich poziomach kształcenia, od popularyzacji wiedzy do udziału w badaniach naukowych i projektach badawczych. Analiza sprawozdań z poszczególnych jednostek Uniwersytetu Opolskiego pozwala na stwierdzenie, iż działania związane z organizacją dodatkowych szkoleń, wykładów, oraz innych zadań popularyzujących wiedzę obejmowały bogatą ofertę tematyczną dla studentów pozwalającą na rozwój pasji i zainteresowań w różnych obszarach nauki. Uniwersytet Opolski, jak co roku, wspierał działalność kół naukowych oraz innych organizacji studenckich. Uczelnia wspomagała m.in. wyjazdy na staże naukowe, konferencje czy obozy naukowe, działalność Samorządu Studentów oraz innych organizacji studenckich, organizację konferencji, warsztatów, wykładów otwartych. Należy podkreślić, że dostrzegając potrzebę stałego wzbogacania oferty dodatkowych zajęć dla studentów, wydziały wyrażają niepokój o przyszłość niektórych z tych wydarzeń. Występują coraz większe trudności w pozyskiwaniu  środków finansowych na wyjazdy studenckie, a niejednokrotnie nader skomplikowana procedura rozliczeniowa wyjazdów demotywuje potencjalnych organizatorów do dalszych działań. Niemniej jednak wydziały organizują dodatkowe zajęcia dla studentów w miarę swoich możliwości finansowych i przy współudziale sponsorów.</w:t>
      </w:r>
    </w:p>
    <w:p>
      <w:pPr>
        <w:jc w:val="both"/>
        <w:rPr>
          <w:rFonts w:ascii="Times New Roman" w:hAnsi="Times New Roman" w:cs="Times New Roman"/>
          <w:b/>
          <w:sz w:val="24"/>
          <w:szCs w:val="24"/>
        </w:rPr>
      </w:pPr>
      <w:r>
        <w:rPr>
          <w:rFonts w:ascii="Times New Roman" w:hAnsi="Times New Roman" w:cs="Times New Roman"/>
          <w:b/>
          <w:sz w:val="24"/>
          <w:szCs w:val="24"/>
        </w:rPr>
        <w:t xml:space="preserve">III. Działania Uczelnianej Komisji </w:t>
      </w:r>
      <w:r>
        <w:rPr>
          <w:rFonts w:ascii="Times New Roman" w:hAnsi="Times New Roman" w:cs="Times New Roman"/>
          <w:b/>
          <w:sz w:val="24"/>
          <w:szCs w:val="24"/>
          <w:u w:val="single"/>
        </w:rPr>
        <w:t>ds. Oceny</w:t>
      </w:r>
      <w:r>
        <w:rPr>
          <w:rFonts w:ascii="Times New Roman" w:hAnsi="Times New Roman" w:cs="Times New Roman"/>
          <w:b/>
          <w:sz w:val="24"/>
          <w:szCs w:val="24"/>
        </w:rPr>
        <w:t xml:space="preserve"> Jakości Kształcenia</w:t>
      </w:r>
    </w:p>
    <w:p>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Uczelniana Komisja ds. Oceny Jakości Kształcenia przygotowała sprawozdanie w oparciu o informacje zawarte w sprawozdaniach przygotowanych przez poszczególne wydziały i jednostki ogólnouczelniane prowadzące działalność dydaktyczną. W sprawozdaniu znalazły się informacje dotyczące: ankietyzacji studentów, hospitacji zajęć, realizacji praktyk studenckich, badania losów absolwentów, uzyskiwania opinii absolwentów wydziału o przebiegu odbytych studiów, uzyskiwania opinii pracodawców o poziomie zatrudnionych absolwentów, propozycje działań na rzecz poprawy jakości kształcenia. Ponadto przedstawiono wyniki z oceny jakości kształcenia dokonanej przez pracowników naukowo-dydaktycznych Uniwersytetu Opolskiego. </w:t>
      </w:r>
    </w:p>
    <w:p>
      <w:pPr>
        <w:pStyle w:val="4"/>
        <w:numPr>
          <w:ilvl w:val="0"/>
          <w:numId w:val="3"/>
        </w:numPr>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Ankietyzacja studentów. We wszystkich otrzymanych sprawozdaniach omówiona została kwestia oceniania zajęć prowadzonych przez wykładowców. Oceny dokonali studenci za pomocą ankiet ewaluacyjnych. Ankietyzacja została przeprowadzana we wszystkich jednostkach raz lub dwa razy w roku akademickim przy współpracy CEU UO. W semestrze zimowym 2015/2016 r. studenci wypełnili łącznie 14 400 ankiet. Ocenionych było 438 osób, w tym 128 pracowników samodzielnych, 246 pracowników zatrudnionych na stanowisku adiunkta oraz 64 asystentów. Ankietyzacja została przeprowadzona wśród studentów: studiów stacjonarnych i niestacjonarnych pierwszego i drugiego stopnia (14 031 ankiet), studiów doktoranckich (227 ankiet) i studiów podyplomowych (142 ankiety). Średnia dla całej Uczelni wynosiła 4,12. Najwyższą ocenę uzyskały Jednostki Ogólnouczelniane (4,56), następnie Wydział Chemii (4,45) oraz Wydział Teologiczny (4,26). Najniższe oceny otrzymał Wydział Prawa i Administracji (3,76).</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Studenci najwyżej ocenili jakość prowadzonych zajęć w zakresach: prowadzi zajęcia regularnie i punktualnie (4,40), wobec studentów jest życzliwy i taktowny (4,34) oraz realizuje wyraźnie określony cel zajęć (4,27). Najniżej oceniono: Prowadzi zajęcia interesująco (3,93), Inspiruje studentów do samodzielnego myślenia (4,01) i ćwiczy systematyczność i wszechstronność myślenia (4,04). </w:t>
      </w:r>
    </w:p>
    <w:p>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W przypadku osób z niskimi ocenami Dziekani lub Dyrektorzy niektórych instytutów prowadzili rozmowy indywidualne na temat przyczyn zaistniałej sytuacji oraz możliwości jej poprawy.</w:t>
      </w:r>
    </w:p>
    <w:p>
      <w:pPr>
        <w:pStyle w:val="4"/>
        <w:numPr>
          <w:ilvl w:val="0"/>
          <w:numId w:val="3"/>
        </w:numPr>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Hospitacje zajęć. Hospitacje zajęć dydaktycznych, prowadziły w minionym roku akademickim wszystkie wydziały i jednostki ogólnouczelniane prowadzące działalność dydaktyczną. Z informacji zawartych w sprawozdaniu wynika, że hospitacje zajęć stają się ważnym elementem podnoszenia jakości kształcenia na Uniwersytecie Opolskim. W wielu sprawozdaniach stwierdzano, że system hospitacji funkcjonuje prawidłowo i nie ma potrzeby wprowadzania w tym zakresie zmian. Wśród wniosków pohospitacyjnych wymieniano m. in.: konieczność stosowania metod aktywizujących, częstszego wykorzystania multimediów w trakcie zajęć, podnoszono wartość pracy w parach i grupach. Z osobami hospitowanymi przeprowadzano zwykle indywidualne rozmowy podsumowujące. W ocenianych jednostkach znajduje się również właściwa dokumentacja z przebiegu hospitacji. Hospitacje odbywały się zwykle wg sporządzonych wcześniej harmonogramów hospitacji zajęć.  </w:t>
      </w:r>
    </w:p>
    <w:p>
      <w:pPr>
        <w:pStyle w:val="4"/>
        <w:numPr>
          <w:ilvl w:val="0"/>
          <w:numId w:val="3"/>
        </w:numPr>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Praktyki studenckie. Na wszystkich wydziałach były realizowane obowiązkowe praktyki studenckie, czyli te wynikające z programów studiów. Były one realizowane przy współpracy z CEU UO. Wśród wniosków dotyczących organizacji i realizacji praktyk studenckich autorzy sprawozdań wymieniali m. in.: położenie większego nacisku na nawiązanie nowych kontaktów i stałej współpracy w interesariuszami zewnętrznymi, u których studenci mogliby odbywać praktyki; sugerowano rozbudowę systemu praktyk fakultatywnych; proponowano wprowadzenie jednolitych nazw dokumentów/formularzy praktyk, jednakowej struktury i jasnych kategorii bądź kryteriów oceny praktykantów, przy zachowaniu specyfiki kierunku/specjalizacji np. w opisie celów praktyk.</w:t>
      </w:r>
    </w:p>
    <w:p>
      <w:pPr>
        <w:pStyle w:val="4"/>
        <w:numPr>
          <w:ilvl w:val="0"/>
          <w:numId w:val="3"/>
        </w:numPr>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Badanie losów absolwentów Uniwersytetu Opolskiego. Na wydziałach prowadzono także badania losów absolwentów przy współudziale Akademickiego Centrum Karier. Badanie przeprowadzane jest cyklicznie w 4 etapach. Badani są absolwenci wszystkich kierunków studiów, studiów stacjonarnych i niestacjonarnych, pierwszego, drugiego i trzeciego stopnia. Szczegółowe informacje na temat badania publikuje się na stronie internetowej Akademickiego Centrum Karier.</w:t>
      </w:r>
    </w:p>
    <w:p>
      <w:pPr>
        <w:pStyle w:val="4"/>
        <w:numPr>
          <w:ilvl w:val="0"/>
          <w:numId w:val="3"/>
        </w:numPr>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Badanie opinii absolwentów o przebiegu odbytych studiów. W większości jednostek UO prowadzono badania opinii absolwentów o przebiegu odbytych studiów. W minionym roku badania absolwentów przeprowadzono drogą elektroniczną, przesyłając absolwentom UO ankietę do wypełnienia. W skali uczelni w badaniu wzięło udział 400 absolwentów.  Pytania w ankiecie miały charakter szczegółowy i tym samym pozwalały uzyskać od absolwentów możliwie pełną informację na temat ukończonych przez nich studiów: 1 – organizacja procesu dydaktycznego; 2 – ocena zaplecza lokalowego, funkcjonowania dziekanatu, systemu USOS i ECTS, pomoc socjalna i system nagród; 3 –  ocena poziomu zdobytej wiedzy, umiejętności, kompetencji społecznych. Wydaje się, że ten typ ankiety jest najbardziej adekwatny w stosunku do realizacji zamierzonego celu, czyli poznania opinii absolwentów dotyczącej przebiegu odbytych studiów. Może ona stanowić cenne źródło wiedzy zarówno dla władz Uniwersytetu, jak i dla pracowników naukowo-dydaktycznych na temat oceny warunków studiowania dokonanej przez naszych absolwentów, co przyczyniłoby się do ich polepszenia, zgodnie z oczekiwaniami i sugestiami studentów. Dlatego też tego typu ankietyzacja jest potrzebna i należałoby regularnie ją przeprowadzać”. Stwierdzano także znaczną poprawę, jeśli chodzi o liczebność wypełnionych ankiet. Podkreślano jednocześnie opinie o konieczności podjęcia działań zachęcających absolwentów do wzięcia udziału w tym badaniu. </w:t>
      </w:r>
    </w:p>
    <w:p>
      <w:pPr>
        <w:pStyle w:val="4"/>
        <w:numPr>
          <w:ilvl w:val="0"/>
          <w:numId w:val="3"/>
        </w:numPr>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Opinie pracodawców o poziomie zatrudnionych absolwentów Uniwersytetu Opolskiego. Odrębną pozycję w sprawozdaniach zajmowało uzyskiwanie opinii pracodawców o poziomie zatrudnionych absolwentów. Badania te nadal pozostawiają wiele do życzenia. Główny problem stanowi dotarcie do pracodawców, którzy zatrudniają absolwentów UO oraz ich niechęci do udzielania informacji nt. swoich pracowników. W Instytucie Sztuki planowane jest stworzenie narzędzia pomiarowego nt. opinii pracodawców o absolwentach. Instytut sugeruje także rozbudowę i promowanie korzystania z forów i grup internetowych stworzonych przez instytuty w celu poznania opinii i potrzeb pracodawców. W kilku sprawozdaniach sugerowano, by realizacja tego zadania zajmowało się akademickie Centrum Karier.</w:t>
      </w:r>
    </w:p>
    <w:p>
      <w:pPr>
        <w:pStyle w:val="4"/>
        <w:numPr>
          <w:ilvl w:val="0"/>
          <w:numId w:val="3"/>
        </w:numPr>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Ocena jakości kształcenia dokonana przez pracowników naukowo-dydaktycznych. W tym roku po raz drugi przeprowadzano także ocenę jakości kształcenia dokonaną przez pracowników naukowo-dydaktycznych UO – zebrano łącznie 501 ankiet. Należy zaznaczyć, że nie we wszystkich sprawozdaniach odniesiono się do wyników tych badań. Ogólna średnia ocena w roku akademickim 2015/2016:</w:t>
      </w:r>
      <w:r>
        <w:rPr>
          <w:rFonts w:ascii="Times New Roman" w:hAnsi="Times New Roman" w:cs="Times New Roman"/>
          <w:b/>
          <w:bCs/>
          <w:sz w:val="24"/>
          <w:szCs w:val="24"/>
        </w:rPr>
        <w:t xml:space="preserve"> </w:t>
      </w:r>
      <w:r>
        <w:rPr>
          <w:rFonts w:ascii="Times New Roman" w:hAnsi="Times New Roman" w:cs="Times New Roman"/>
          <w:bCs/>
          <w:sz w:val="24"/>
          <w:szCs w:val="24"/>
        </w:rPr>
        <w:t>3,66.</w:t>
      </w:r>
      <w:r>
        <w:rPr>
          <w:rFonts w:ascii="Times New Roman" w:hAnsi="Times New Roman" w:cs="Times New Roman"/>
          <w:b/>
          <w:bCs/>
          <w:sz w:val="24"/>
          <w:szCs w:val="24"/>
        </w:rPr>
        <w:t xml:space="preserve"> </w:t>
      </w:r>
      <w:r>
        <w:rPr>
          <w:rFonts w:ascii="Times New Roman" w:hAnsi="Times New Roman" w:cs="Times New Roman"/>
          <w:bCs/>
          <w:sz w:val="24"/>
          <w:szCs w:val="24"/>
        </w:rPr>
        <w:t>Pracownicy UO najwyżej oceniają</w:t>
      </w:r>
      <w:r>
        <w:rPr>
          <w:rFonts w:ascii="Times New Roman" w:hAnsi="Times New Roman" w:cs="Times New Roman"/>
          <w:b/>
          <w:bCs/>
          <w:sz w:val="24"/>
          <w:szCs w:val="24"/>
        </w:rPr>
        <w:t xml:space="preserve"> </w:t>
      </w:r>
      <w:r>
        <w:rPr>
          <w:rFonts w:ascii="Times New Roman" w:hAnsi="Times New Roman" w:cs="Times New Roman"/>
          <w:bCs/>
          <w:sz w:val="24"/>
          <w:szCs w:val="24"/>
        </w:rPr>
        <w:t>sposób ułożenia tygodniowego planu zajęć (</w:t>
      </w:r>
      <w:r>
        <w:rPr>
          <w:rFonts w:ascii="Times New Roman" w:hAnsi="Times New Roman" w:cs="Times New Roman"/>
          <w:sz w:val="24"/>
          <w:szCs w:val="24"/>
        </w:rPr>
        <w:t>4,25), własne przygotowanie do realizacji zajęć dydaktycznych np. korzystanie z urządzeń multimedialnych (3,97) i zasoby bibliotek na UO, np. dostępność baz danych (3,90). Najniżej - przepływ informacji na UO (3,26), warunki do prowadzenia zajęć praktycznych/warsztatowych (3,29) i warunki lokalowe prowadzonych na UO zajęć (3,59).</w:t>
      </w:r>
      <w:r>
        <w:rPr>
          <w:rFonts w:ascii="Times New Roman" w:hAnsi="Times New Roman" w:cs="Times New Roman"/>
        </w:rPr>
        <w:t xml:space="preserve"> </w:t>
      </w:r>
    </w:p>
    <w:p>
      <w:pPr>
        <w:pStyle w:val="4"/>
        <w:spacing w:after="0" w:line="360" w:lineRule="auto"/>
        <w:ind w:left="360"/>
        <w:jc w:val="both"/>
        <w:rPr>
          <w:rFonts w:ascii="Times New Roman" w:hAnsi="Times New Roman" w:cs="Times New Roman"/>
          <w:sz w:val="24"/>
          <w:szCs w:val="24"/>
        </w:rPr>
      </w:pP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IV. Wnioski i rekomendacje</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 analizy sprawozdań nadesłanych z poszczególnych wydziałów i jednostek ogólnouczelnianych prowadzących działalność dydaktyczną wynika, że poważną trudność w prawidłowym realizowaniu zadań USDJK stanowi w dalszym ciągu skuteczne upowszechnianie informacji o systemowych rozwiązaniach na rzecz doskonalenia jakości kształcenia wprowadzanych na polskich uczelniach. Wszelkie aktualności i informacje związane z jakością kształcenia w Uniwersytecie Opolskim można znaleźć na stronie internetowej USDJK. W dalszym ciągu nie wszyscy pracownicy uczelni, studenci oraz przedstawiciele otoczenia zewnętrznego zapoznali się z zamieszczonymi na niej informacjami. Ponadto nie wszystkie wydziały zamieszczają na swoich stronach internetowych aktualne informacje dotyczące podejmowanych przez nie działań na rzecz jakości kształcenia. W związku z tym Uczelniana Komisja ds. Jakości Kształcenia podjęła decyzję o przeprowadzeniu w roku akademickim 2016/2017 audytu informacji dotyczących jakości kształcenia umieszczonych na stronach internetowych wydziałów i jednostek ogólnouczelnianych prowadzących działalność dydaktyczną. Jednak pozytywnie należy ocenić, że coraz więcej pracowników naukowo-dydaktycznych UO uważa, że doskonalenie jakość kształcenia stanowi priorytetowe zadanie nie tylko w zakresie dydaktyki ale także prawidłowym funkcjonowaniu i dobrym postrzeganiu uczelni przez otoczenie zewnętrzne. Ponadto analiza informacji zawartych w sprawozdaniach wskazuje, że wszyscy członkowie Uczelnianego Zespołu Doskonalenia Jakości Kształcenia jak i Komisji działających w jej strukturach mają pełną świadomość zadań przyjętych do realizacji w strategii jakości kształcenia na lata 2016-2020.. </w:t>
      </w:r>
    </w:p>
    <w:p>
      <w:pPr>
        <w:shd w:val="clear" w:color="auto" w:fill="FFFFFF"/>
        <w:spacing w:line="410" w:lineRule="atLeast"/>
        <w:jc w:val="both"/>
        <w:rPr>
          <w:rFonts w:ascii="Times New Roman" w:hAnsi="Times New Roman" w:cs="Times New Roman"/>
          <w:sz w:val="24"/>
          <w:szCs w:val="24"/>
        </w:rPr>
      </w:pPr>
      <w:r>
        <w:rPr>
          <w:rFonts w:ascii="Times New Roman" w:hAnsi="Times New Roman" w:cs="Times New Roman"/>
          <w:sz w:val="24"/>
          <w:szCs w:val="24"/>
        </w:rPr>
        <w:t>Dążąc do doskonalenia jakości kształcenia w Uniwersytecie Opolskim Uczelniana Komisja ds. Jakości Kształcenia uważa za celowe:</w:t>
      </w:r>
    </w:p>
    <w:p>
      <w:pPr>
        <w:pStyle w:val="4"/>
        <w:numPr>
          <w:ilvl w:val="0"/>
          <w:numId w:val="4"/>
        </w:numPr>
        <w:shd w:val="clear" w:color="auto" w:fill="FFFFFF"/>
        <w:spacing w:line="410" w:lineRule="atLeast"/>
        <w:ind w:left="0" w:firstLine="360"/>
        <w:jc w:val="both"/>
        <w:rPr>
          <w:rFonts w:ascii="Times New Roman" w:hAnsi="Times New Roman" w:eastAsia="Calibri" w:cs="Times New Roman"/>
          <w:sz w:val="24"/>
          <w:szCs w:val="24"/>
        </w:rPr>
      </w:pPr>
      <w:r>
        <w:rPr>
          <w:rFonts w:ascii="Times New Roman" w:hAnsi="Times New Roman" w:cs="Times New Roman"/>
          <w:sz w:val="24"/>
          <w:szCs w:val="24"/>
        </w:rPr>
        <w:t>Wzmocnić promocję i edukację na temat działań projakościowych. Promocja i edukacja w tym zakresie to obecnie jedno z pilniejszych zadań do wykonania przez przewodniczących poszczególnych komisji, do realizacji w porozumieniu z Pełnomocnikiem Rektora UO ds. Jakości Kształcenia w Uniwersytecie Opolskim. Być może pomocne było by lepsze wykorzystanie stron www poszczególnych jednostek UO, które oprócz odesłania do informacji ogólnych, dotyczących Uczelnianego Systemu Doskonalenia Jakości Kształcenia, w sposób przejrzysty, czytelny i zarazem promujący, pokazywały konkretne działania swych jednostek na rzecz doskonalenia jakości kształcenia. Monitoring rekrutacji wykazał, że konieczna jest dalsza promocja nowych programów odbywająca się zarówno w Internecie, w lokalnej prasie, w szkołach województwa opolskiego, jak i regionach ościennych (Ukraina) za pośrednictwem portalu Go Poland.</w:t>
      </w:r>
    </w:p>
    <w:p>
      <w:pPr>
        <w:pStyle w:val="4"/>
        <w:shd w:val="clear" w:color="auto" w:fill="FFFFFF"/>
        <w:spacing w:line="410" w:lineRule="atLeast"/>
        <w:ind w:left="360"/>
        <w:jc w:val="both"/>
        <w:rPr>
          <w:rFonts w:ascii="Times New Roman" w:hAnsi="Times New Roman" w:eastAsia="Calibri" w:cs="Times New Roman"/>
          <w:sz w:val="24"/>
          <w:szCs w:val="24"/>
        </w:rPr>
      </w:pPr>
    </w:p>
    <w:p>
      <w:pPr>
        <w:pStyle w:val="4"/>
        <w:numPr>
          <w:ilvl w:val="0"/>
          <w:numId w:val="4"/>
        </w:numPr>
        <w:autoSpaceDE w:val="0"/>
        <w:autoSpaceDN w:val="0"/>
        <w:adjustRightInd w:val="0"/>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Dokonać przeglądu i dostosować treści programów kształcenia oraz zakładanych efektów do Polskiej Ramy Kwalifikacyjnej. Jest to zadanie dla Rad Programowych poszczególnych wydziałów i jednostek ogólnouczelnianych prowadzących działalność dydaktyczną.</w:t>
      </w:r>
    </w:p>
    <w:p>
      <w:pPr>
        <w:pStyle w:val="4"/>
        <w:rPr>
          <w:rFonts w:ascii="Times New Roman" w:hAnsi="Times New Roman" w:cs="Times New Roman"/>
          <w:sz w:val="24"/>
          <w:szCs w:val="24"/>
        </w:rPr>
      </w:pPr>
    </w:p>
    <w:p>
      <w:pPr>
        <w:pStyle w:val="4"/>
        <w:numPr>
          <w:ilvl w:val="0"/>
          <w:numId w:val="4"/>
        </w:numPr>
        <w:autoSpaceDE w:val="0"/>
        <w:autoSpaceDN w:val="0"/>
        <w:adjustRightInd w:val="0"/>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Podjąć prace nad stworzeniem przewodnika po egzaminach międzynarodowych (zasady, struktury, testy modelowe) oraz stworzenie warunków dla przeprowadzenia zajęć w ramach warsztatów dla studentów na temat kreatywnej pracy własnej przy nauce języka obcego. Stworzenie w Uczelni systemu zachęcającego studentów do udziału w lektoratach z języków obcych na wcześniejszych semestrach, a w ramach samych lektoratów położenie jeszcze większego nacisku na czynną znajomość języka; wcześniejsze zapoznanie studentów w z językiem specjalistycznym.</w:t>
      </w:r>
    </w:p>
    <w:p>
      <w:pPr>
        <w:pStyle w:val="4"/>
        <w:rPr>
          <w:rFonts w:ascii="Times New Roman" w:hAnsi="Times New Roman" w:cs="Times New Roman"/>
          <w:sz w:val="24"/>
          <w:szCs w:val="24"/>
        </w:rPr>
      </w:pPr>
    </w:p>
    <w:p>
      <w:pPr>
        <w:pStyle w:val="4"/>
        <w:numPr>
          <w:ilvl w:val="0"/>
          <w:numId w:val="4"/>
        </w:numPr>
        <w:autoSpaceDE w:val="0"/>
        <w:autoSpaceDN w:val="0"/>
        <w:adjustRightInd w:val="0"/>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Zintensyfikować działania w zakresie współpracy z podmiotami zewnętrznymi w zakresie możliwości odbywania praktyk, wizytacji i stażów przez studentów oraz współpracy naukowo-dydaktycznej, przynoszące wymierne obopólne korzyści - kompetencje zawodowe, stopnie naukowe.</w:t>
      </w:r>
    </w:p>
    <w:p>
      <w:pPr>
        <w:pStyle w:val="4"/>
        <w:rPr>
          <w:rFonts w:ascii="Times New Roman" w:hAnsi="Times New Roman" w:cs="Times New Roman"/>
          <w:sz w:val="24"/>
          <w:szCs w:val="24"/>
        </w:rPr>
      </w:pPr>
    </w:p>
    <w:p>
      <w:pPr>
        <w:pStyle w:val="4"/>
        <w:numPr>
          <w:ilvl w:val="0"/>
          <w:numId w:val="4"/>
        </w:numPr>
        <w:autoSpaceDE w:val="0"/>
        <w:autoSpaceDN w:val="0"/>
        <w:adjustRightInd w:val="0"/>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Podjąć starania o utworzenie systemu podnoszenia kwalifikacji pracowników naukowo-dydaktycznych Uniwersytetu Opolskiego poprzez między innymi udział w warsztatach, kursach oraz szkoleniach metodycznych.</w:t>
      </w:r>
    </w:p>
    <w:p>
      <w:pPr>
        <w:pStyle w:val="4"/>
        <w:rPr>
          <w:rFonts w:ascii="Times New Roman" w:hAnsi="Times New Roman" w:cs="Times New Roman"/>
          <w:sz w:val="24"/>
          <w:szCs w:val="24"/>
        </w:rPr>
      </w:pPr>
    </w:p>
    <w:p>
      <w:pPr>
        <w:pStyle w:val="4"/>
        <w:numPr>
          <w:ilvl w:val="0"/>
          <w:numId w:val="4"/>
        </w:numPr>
        <w:autoSpaceDE w:val="0"/>
        <w:autoSpaceDN w:val="0"/>
        <w:adjustRightInd w:val="0"/>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Podjąć i wspierać działania zmierzające do poprawy infrastruktury Studium Wychowania Fizycznego. </w:t>
      </w:r>
    </w:p>
    <w:p>
      <w:pPr>
        <w:pStyle w:val="4"/>
        <w:rPr>
          <w:rFonts w:ascii="Times New Roman" w:hAnsi="Times New Roman" w:cs="Times New Roman"/>
          <w:sz w:val="24"/>
          <w:szCs w:val="24"/>
        </w:rPr>
      </w:pPr>
    </w:p>
    <w:p>
      <w:pPr>
        <w:pStyle w:val="4"/>
        <w:numPr>
          <w:ilvl w:val="0"/>
          <w:numId w:val="4"/>
        </w:numPr>
        <w:autoSpaceDE w:val="0"/>
        <w:autoSpaceDN w:val="0"/>
        <w:adjustRightInd w:val="0"/>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Zorganizować, zaprosić osoby kompetentne do przeprowadzenia w Uniwersytecie Opolskim szkoleń między innymi z zakresu tworzenia nowych programów kształcenia, formułowania efektów kształcenia, przygotowania do akredytacji w świetle wymagań ministerialnych i PKA . </w:t>
      </w:r>
    </w:p>
    <w:p>
      <w:pPr>
        <w:pStyle w:val="4"/>
        <w:rPr>
          <w:rFonts w:ascii="Times New Roman" w:hAnsi="Times New Roman" w:cs="Times New Roman"/>
          <w:sz w:val="24"/>
          <w:szCs w:val="24"/>
        </w:rPr>
      </w:pPr>
    </w:p>
    <w:p>
      <w:pPr>
        <w:pStyle w:val="4"/>
        <w:autoSpaceDE w:val="0"/>
        <w:autoSpaceDN w:val="0"/>
        <w:adjustRightInd w:val="0"/>
        <w:spacing w:after="0" w:line="360" w:lineRule="auto"/>
        <w:ind w:left="360"/>
        <w:jc w:val="both"/>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V. Dobre praktyki</w:t>
      </w:r>
    </w:p>
    <w:p>
      <w:pPr>
        <w:jc w:val="both"/>
        <w:rPr>
          <w:rFonts w:ascii="Times New Roman" w:hAnsi="Times New Roman" w:cs="Times New Roman"/>
          <w:sz w:val="24"/>
          <w:szCs w:val="24"/>
        </w:rPr>
      </w:pPr>
      <w:r>
        <w:rPr>
          <w:rFonts w:ascii="Times New Roman" w:hAnsi="Times New Roman" w:cs="Times New Roman"/>
          <w:sz w:val="24"/>
          <w:szCs w:val="24"/>
        </w:rPr>
        <w:t xml:space="preserve">Za najważniejsze elementy dobrych praktyk związanych z doskonaleniem i oceną jakości kształcenia na Wydziałach Uniwersytetu Opolskiego przedstawiono w załączniku nr 1 i załączniku nr 2 do niniejszego sprawozdania. uznano: </w:t>
      </w:r>
    </w:p>
    <w:p>
      <w:pPr>
        <w:rPr>
          <w:rFonts w:ascii="Times New Roman" w:hAnsi="Times New Roman" w:cs="Times New Roman"/>
          <w:b/>
          <w:sz w:val="24"/>
          <w:szCs w:val="24"/>
        </w:rPr>
      </w:pPr>
    </w:p>
    <w:p>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Przedstawione w niniejszym sprawozdaniu, (jak również w sprawozdaniach Komisji ds. Doskonalenia Jakości Kształcenia i Komisji ds. Oceny Jakości Kształcenia) działania na rzecz jakości kształcenia podejmowane w okresie ostatnich trzech lata w Uniwersytecie Opolskim to zaangażowanie i praca nie tylko członków Uczelnianego Systemu Doskonalenia Jakości Kształcenia ale przede wszystkim efekt wytężonej pracy całej społeczności akademickiej. </w:t>
      </w: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EE"/>
    <w:family w:val="roman"/>
    <w:pitch w:val="default"/>
    <w:sig w:usb0="00000000" w:usb1="00000000"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akar"/>
    <w:panose1 w:val="05000000000000000000"/>
    <w:charset w:val="00"/>
    <w:family w:val="auto"/>
    <w:pitch w:val="default"/>
    <w:sig w:usb0="00000000" w:usb1="1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WenQuanYi Micro Hei"/>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Calibri">
    <w:altName w:val="DejaVu Sans"/>
    <w:panose1 w:val="020F0502020204030204"/>
    <w:charset w:val="86"/>
    <w:family w:val="swiss"/>
    <w:pitch w:val="default"/>
    <w:sig w:usb0="00000000" w:usb1="00000000" w:usb2="00000001" w:usb3="00000000" w:csb0="0000019F" w:csb1="00000000"/>
  </w:font>
  <w:font w:name="SimSun">
    <w:altName w:val="WenQuanYi Micro Hei"/>
    <w:panose1 w:val="00000000000000000000"/>
    <w:charset w:val="86"/>
    <w:family w:val="auto"/>
    <w:pitch w:val="default"/>
    <w:sig w:usb0="00000000" w:usb1="00000000" w:usb2="00000000" w:usb3="00000000" w:csb0="00000000" w:csb1="00000000"/>
  </w:font>
  <w:font w:name="Calibri">
    <w:altName w:val="DejaVu Sans"/>
    <w:panose1 w:val="020F0502020204030204"/>
    <w:charset w:val="EE"/>
    <w:family w:val="swiss"/>
    <w:pitch w:val="default"/>
    <w:sig w:usb0="00000000" w:usb1="00000000" w:usb2="00000001" w:usb3="00000000" w:csb0="0000019F" w:csb1="00000000"/>
  </w:font>
  <w:font w:name="Calibri">
    <w:altName w:val="DejaVu Sans"/>
    <w:panose1 w:val="00000000000000000000"/>
    <w:charset w:val="00"/>
    <w:family w:val="auto"/>
    <w:pitch w:val="default"/>
    <w:sig w:usb0="00000000" w:usb1="00000000" w:usb2="00000000" w:usb3="00000000" w:csb0="00000000" w:csb1="00000000"/>
  </w:font>
  <w:font w:name="Symbol">
    <w:altName w:val="OpenSymbol"/>
    <w:panose1 w:val="05050102010706020507"/>
    <w:charset w:val="02"/>
    <w:family w:val="roman"/>
    <w:pitch w:val="default"/>
    <w:sig w:usb0="00000000" w:usb1="00000000" w:usb2="00000000" w:usb3="00000000" w:csb0="80000000" w:csb1="00000000"/>
  </w:font>
  <w:font w:name="Courier New">
    <w:altName w:val="DejaVu Sans"/>
    <w:panose1 w:val="02070309020205020404"/>
    <w:charset w:val="EE"/>
    <w:family w:val="modern"/>
    <w:pitch w:val="default"/>
    <w:sig w:usb0="00000000" w:usb1="00000000" w:usb2="00000009" w:usb3="00000000" w:csb0="000001FF" w:csb1="00000000"/>
  </w:font>
  <w:font w:name="Wingdings">
    <w:altName w:val="OpenSymbol"/>
    <w:panose1 w:val="05000000000000000000"/>
    <w:charset w:val="02"/>
    <w:family w:val="auto"/>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DejaVu Sans">
    <w:panose1 w:val="020B0603030804020204"/>
    <w:charset w:val="EE"/>
    <w:family w:val="roman"/>
    <w:pitch w:val="default"/>
    <w:sig w:usb0="E7006EFF" w:usb1="D200FDFF" w:usb2="0A246029" w:usb3="0400200C" w:csb0="600001FF" w:csb1="DFFF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A0E"/>
    <w:multiLevelType w:val="multilevel"/>
    <w:tmpl w:val="05291A0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7CA71CD"/>
    <w:multiLevelType w:val="multilevel"/>
    <w:tmpl w:val="37CA71C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49F1A7A"/>
    <w:multiLevelType w:val="multilevel"/>
    <w:tmpl w:val="549F1A7A"/>
    <w:lvl w:ilvl="0" w:tentative="0">
      <w:start w:val="1"/>
      <w:numFmt w:val="decimal"/>
      <w:lvlText w:val="%1."/>
      <w:lvlJc w:val="left"/>
      <w:pPr>
        <w:ind w:left="720" w:hanging="360"/>
      </w:pPr>
      <w:rPr>
        <w:rFonts w:hint="default" w:eastAsiaTheme="minor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FAE1DB6"/>
    <w:multiLevelType w:val="multilevel"/>
    <w:tmpl w:val="7FAE1D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4E"/>
    <w:rsid w:val="00030AE9"/>
    <w:rsid w:val="00095040"/>
    <w:rsid w:val="000B7432"/>
    <w:rsid w:val="000C51AA"/>
    <w:rsid w:val="00150F15"/>
    <w:rsid w:val="0022132A"/>
    <w:rsid w:val="003A27DC"/>
    <w:rsid w:val="003A2859"/>
    <w:rsid w:val="00404A4E"/>
    <w:rsid w:val="0044660C"/>
    <w:rsid w:val="004D6879"/>
    <w:rsid w:val="005C4D8E"/>
    <w:rsid w:val="005D3018"/>
    <w:rsid w:val="005F45E6"/>
    <w:rsid w:val="005F6DB4"/>
    <w:rsid w:val="006711E5"/>
    <w:rsid w:val="00672397"/>
    <w:rsid w:val="006B437B"/>
    <w:rsid w:val="006D5519"/>
    <w:rsid w:val="006E19F1"/>
    <w:rsid w:val="00717B7C"/>
    <w:rsid w:val="007921E9"/>
    <w:rsid w:val="007962EE"/>
    <w:rsid w:val="007D0D52"/>
    <w:rsid w:val="007F7248"/>
    <w:rsid w:val="00896760"/>
    <w:rsid w:val="008A5704"/>
    <w:rsid w:val="008D209D"/>
    <w:rsid w:val="00940C4F"/>
    <w:rsid w:val="00956D8A"/>
    <w:rsid w:val="00984F11"/>
    <w:rsid w:val="009C1964"/>
    <w:rsid w:val="00AD12A9"/>
    <w:rsid w:val="00B83DB2"/>
    <w:rsid w:val="00BB6B9A"/>
    <w:rsid w:val="00C3535D"/>
    <w:rsid w:val="00CC4F4D"/>
    <w:rsid w:val="00DB786C"/>
    <w:rsid w:val="00E46EA8"/>
    <w:rsid w:val="00E532B3"/>
    <w:rsid w:val="00E6081B"/>
    <w:rsid w:val="00E615ED"/>
    <w:rsid w:val="00F51B02"/>
    <w:rsid w:val="00F536E8"/>
    <w:rsid w:val="00F95FBB"/>
    <w:rsid w:val="00FA1DE4"/>
    <w:rsid w:val="3B3F52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l-PL" w:eastAsia="pl-PL"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left="720"/>
      <w:contextualSpacing/>
    </w:pPr>
  </w:style>
  <w:style w:type="paragraph" w:customStyle="1" w:styleId="5">
    <w:name w:val="Domyślnie"/>
    <w:uiPriority w:val="0"/>
    <w:pPr>
      <w:tabs>
        <w:tab w:val="left" w:pos="708"/>
      </w:tabs>
      <w:suppressAutoHyphens/>
      <w:spacing w:after="200" w:line="276" w:lineRule="auto"/>
    </w:pPr>
    <w:rPr>
      <w:rFonts w:ascii="Calibri" w:hAnsi="Calibri" w:eastAsia="Calibri" w:cs="Times New Roman"/>
      <w:sz w:val="22"/>
      <w:szCs w:val="22"/>
      <w:lang w:val="pl-PL"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4A4A4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3268</Words>
  <Characters>19614</Characters>
  <Lines>163</Lines>
  <Paragraphs>45</Paragraphs>
  <TotalTime>1</TotalTime>
  <ScaleCrop>false</ScaleCrop>
  <LinksUpToDate>false</LinksUpToDate>
  <CharactersWithSpaces>22837</CharactersWithSpaces>
  <Application>WPS Office_10.1.0.6757_F1E327BC-269C-435d-A152-05C5408002CA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2017-03-17T12:08:00Z</dcterms:created>
  <dc:creator>Maria</dc:creator>
  <cp:lastModifiedBy>jarek</cp:lastModifiedBy>
  <dcterms:modified xsi:type="dcterms:W3CDTF">2019-03-04T15:04:52Z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1045-10.1.0.6757</vt:lpwstr>
  </property>
</Properties>
</file>